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009" w:rsidRPr="00C931DC" w:rsidRDefault="00E63009" w:rsidP="00382CB9">
      <w:pPr>
        <w:spacing w:after="0"/>
        <w:jc w:val="center"/>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Программа</w:t>
      </w:r>
    </w:p>
    <w:p w:rsidR="00E63009" w:rsidRPr="00C931DC" w:rsidRDefault="00E63009" w:rsidP="00382CB9">
      <w:pPr>
        <w:spacing w:after="0"/>
        <w:jc w:val="center"/>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развивающ</w:t>
      </w:r>
      <w:r w:rsidR="00D578D7" w:rsidRPr="00C931DC">
        <w:rPr>
          <w:rFonts w:ascii="Times New Roman" w:hAnsi="Times New Roman" w:cs="Times New Roman"/>
          <w:color w:val="000000" w:themeColor="text1"/>
          <w:sz w:val="24"/>
          <w:szCs w:val="24"/>
        </w:rPr>
        <w:t>их</w:t>
      </w:r>
      <w:r w:rsidRPr="00C931DC">
        <w:rPr>
          <w:rFonts w:ascii="Times New Roman" w:hAnsi="Times New Roman" w:cs="Times New Roman"/>
          <w:color w:val="000000" w:themeColor="text1"/>
          <w:sz w:val="24"/>
          <w:szCs w:val="24"/>
        </w:rPr>
        <w:t xml:space="preserve"> заняти</w:t>
      </w:r>
      <w:r w:rsidR="00D578D7" w:rsidRPr="00C931DC">
        <w:rPr>
          <w:rFonts w:ascii="Times New Roman" w:hAnsi="Times New Roman" w:cs="Times New Roman"/>
          <w:color w:val="000000" w:themeColor="text1"/>
          <w:sz w:val="24"/>
          <w:szCs w:val="24"/>
        </w:rPr>
        <w:t>й</w:t>
      </w:r>
      <w:r w:rsidRPr="00C931DC">
        <w:rPr>
          <w:rFonts w:ascii="Times New Roman" w:hAnsi="Times New Roman" w:cs="Times New Roman"/>
          <w:color w:val="000000" w:themeColor="text1"/>
          <w:sz w:val="24"/>
          <w:szCs w:val="24"/>
        </w:rPr>
        <w:t xml:space="preserve"> </w:t>
      </w:r>
    </w:p>
    <w:p w:rsidR="00E63009" w:rsidRPr="00C931DC" w:rsidRDefault="00E63009" w:rsidP="00382CB9">
      <w:pPr>
        <w:pStyle w:val="1"/>
        <w:spacing w:before="0"/>
        <w:jc w:val="center"/>
        <w:rPr>
          <w:rFonts w:ascii="Times New Roman" w:hAnsi="Times New Roman" w:cs="Times New Roman"/>
          <w:b w:val="0"/>
          <w:color w:val="000000" w:themeColor="text1"/>
          <w:sz w:val="24"/>
          <w:szCs w:val="24"/>
        </w:rPr>
      </w:pPr>
      <w:r w:rsidRPr="00C931DC">
        <w:rPr>
          <w:rFonts w:ascii="Times New Roman" w:hAnsi="Times New Roman" w:cs="Times New Roman"/>
          <w:b w:val="0"/>
          <w:color w:val="000000" w:themeColor="text1"/>
          <w:sz w:val="24"/>
          <w:szCs w:val="24"/>
        </w:rPr>
        <w:t>«</w:t>
      </w:r>
      <w:r w:rsidR="00D578D7" w:rsidRPr="00C931DC">
        <w:rPr>
          <w:rFonts w:ascii="Times New Roman" w:hAnsi="Times New Roman" w:cs="Times New Roman"/>
          <w:b w:val="0"/>
          <w:color w:val="000000" w:themeColor="text1"/>
          <w:sz w:val="24"/>
          <w:szCs w:val="24"/>
        </w:rPr>
        <w:t>Подготовка к публичному выступлению</w:t>
      </w:r>
      <w:r w:rsidRPr="00C931DC">
        <w:rPr>
          <w:rFonts w:ascii="Times New Roman" w:hAnsi="Times New Roman" w:cs="Times New Roman"/>
          <w:b w:val="0"/>
          <w:color w:val="000000" w:themeColor="text1"/>
          <w:sz w:val="24"/>
          <w:szCs w:val="24"/>
        </w:rPr>
        <w:t>».</w:t>
      </w:r>
    </w:p>
    <w:p w:rsidR="00D578D7" w:rsidRPr="00C931DC" w:rsidRDefault="00D578D7" w:rsidP="00382CB9">
      <w:pPr>
        <w:spacing w:after="0"/>
        <w:jc w:val="both"/>
        <w:rPr>
          <w:rFonts w:ascii="Times New Roman" w:hAnsi="Times New Roman" w:cs="Times New Roman"/>
          <w:color w:val="000000" w:themeColor="text1"/>
          <w:sz w:val="24"/>
          <w:szCs w:val="24"/>
        </w:rPr>
      </w:pPr>
    </w:p>
    <w:p w:rsidR="00D578D7" w:rsidRDefault="00D578D7" w:rsidP="00382CB9">
      <w:pPr>
        <w:spacing w:after="0"/>
        <w:rPr>
          <w:rFonts w:ascii="Times New Roman" w:hAnsi="Times New Roman" w:cs="Times New Roman"/>
          <w:b/>
          <w:color w:val="000000" w:themeColor="text1"/>
          <w:sz w:val="24"/>
          <w:szCs w:val="24"/>
        </w:rPr>
      </w:pPr>
      <w:r w:rsidRPr="00C931DC">
        <w:rPr>
          <w:rFonts w:ascii="Times New Roman" w:hAnsi="Times New Roman" w:cs="Times New Roman"/>
          <w:b/>
          <w:color w:val="000000" w:themeColor="text1"/>
          <w:sz w:val="24"/>
          <w:szCs w:val="24"/>
        </w:rPr>
        <w:t>Пояснительная записка.</w:t>
      </w:r>
    </w:p>
    <w:p w:rsidR="003456DF" w:rsidRPr="00C931DC" w:rsidRDefault="003456DF" w:rsidP="00382CB9">
      <w:pPr>
        <w:spacing w:after="0"/>
        <w:rPr>
          <w:rFonts w:ascii="Times New Roman" w:hAnsi="Times New Roman" w:cs="Times New Roman"/>
          <w:b/>
          <w:color w:val="000000" w:themeColor="text1"/>
          <w:sz w:val="24"/>
          <w:szCs w:val="24"/>
        </w:rPr>
      </w:pPr>
    </w:p>
    <w:p w:rsidR="004A5ECA" w:rsidRDefault="00366BEE" w:rsidP="004A5ECA">
      <w:pPr>
        <w:spacing w:after="0"/>
        <w:ind w:firstLine="709"/>
        <w:jc w:val="both"/>
        <w:rPr>
          <w:rFonts w:ascii="Times New Roman" w:hAnsi="Times New Roman" w:cs="Times New Roman"/>
          <w:sz w:val="24"/>
          <w:szCs w:val="24"/>
        </w:rPr>
      </w:pPr>
      <w:r w:rsidRPr="00BE2E8A">
        <w:rPr>
          <w:rFonts w:ascii="Times New Roman" w:hAnsi="Times New Roman" w:cs="Times New Roman"/>
          <w:sz w:val="24"/>
          <w:szCs w:val="24"/>
        </w:rPr>
        <w:t>Овладение коммуникативной компетентность</w:t>
      </w:r>
      <w:r w:rsidR="004A5ECA">
        <w:rPr>
          <w:rFonts w:ascii="Times New Roman" w:hAnsi="Times New Roman" w:cs="Times New Roman"/>
          <w:sz w:val="24"/>
          <w:szCs w:val="24"/>
        </w:rPr>
        <w:t>ю</w:t>
      </w:r>
      <w:r w:rsidRPr="00BE2E8A">
        <w:rPr>
          <w:rFonts w:ascii="Times New Roman" w:hAnsi="Times New Roman" w:cs="Times New Roman"/>
          <w:sz w:val="24"/>
          <w:szCs w:val="24"/>
        </w:rPr>
        <w:t xml:space="preserve"> является одним из важнейших условий </w:t>
      </w:r>
      <w:r>
        <w:rPr>
          <w:rFonts w:ascii="Times New Roman" w:hAnsi="Times New Roman" w:cs="Times New Roman"/>
          <w:sz w:val="24"/>
          <w:szCs w:val="24"/>
        </w:rPr>
        <w:t>социализации и самореализации</w:t>
      </w:r>
      <w:r w:rsidR="009A1969">
        <w:rPr>
          <w:rFonts w:ascii="Times New Roman" w:hAnsi="Times New Roman" w:cs="Times New Roman"/>
          <w:sz w:val="24"/>
          <w:szCs w:val="24"/>
        </w:rPr>
        <w:t xml:space="preserve"> подростков и молодежи</w:t>
      </w:r>
      <w:r>
        <w:rPr>
          <w:rFonts w:ascii="Times New Roman" w:hAnsi="Times New Roman" w:cs="Times New Roman"/>
          <w:sz w:val="24"/>
          <w:szCs w:val="24"/>
        </w:rPr>
        <w:t>. Современным р</w:t>
      </w:r>
      <w:r w:rsidRPr="00BE2E8A">
        <w:rPr>
          <w:rFonts w:ascii="Times New Roman" w:hAnsi="Times New Roman" w:cs="Times New Roman"/>
          <w:sz w:val="24"/>
          <w:szCs w:val="24"/>
        </w:rPr>
        <w:t xml:space="preserve">аботодателям важно наличие хорошо развитой </w:t>
      </w:r>
      <w:r>
        <w:rPr>
          <w:rFonts w:ascii="Times New Roman" w:hAnsi="Times New Roman" w:cs="Times New Roman"/>
          <w:sz w:val="24"/>
          <w:szCs w:val="24"/>
        </w:rPr>
        <w:t>коммуникативной компетентности сотрудников, важн</w:t>
      </w:r>
      <w:r w:rsidR="009A1969">
        <w:rPr>
          <w:rFonts w:ascii="Times New Roman" w:hAnsi="Times New Roman" w:cs="Times New Roman"/>
          <w:sz w:val="24"/>
          <w:szCs w:val="24"/>
        </w:rPr>
        <w:t>ым</w:t>
      </w:r>
      <w:r w:rsidRPr="00BE2E8A">
        <w:rPr>
          <w:rFonts w:ascii="Times New Roman" w:hAnsi="Times New Roman" w:cs="Times New Roman"/>
          <w:sz w:val="24"/>
          <w:szCs w:val="24"/>
        </w:rPr>
        <w:t xml:space="preserve"> </w:t>
      </w:r>
      <w:r w:rsidR="009A1969">
        <w:rPr>
          <w:rFonts w:ascii="Times New Roman" w:hAnsi="Times New Roman" w:cs="Times New Roman"/>
          <w:sz w:val="24"/>
          <w:szCs w:val="24"/>
        </w:rPr>
        <w:t>компонентом которой</w:t>
      </w:r>
      <w:r w:rsidRPr="00BE2E8A">
        <w:rPr>
          <w:rFonts w:ascii="Times New Roman" w:hAnsi="Times New Roman" w:cs="Times New Roman"/>
          <w:sz w:val="24"/>
          <w:szCs w:val="24"/>
        </w:rPr>
        <w:t xml:space="preserve"> является умение выступать публично, формулировать и доносить свои мысли, вести диалог, отстаивать свою точку зрения. </w:t>
      </w:r>
    </w:p>
    <w:p w:rsidR="006339A2" w:rsidRPr="009A1969" w:rsidRDefault="00CE46DD" w:rsidP="009A1969">
      <w:pPr>
        <w:spacing w:after="0"/>
        <w:ind w:firstLine="709"/>
        <w:jc w:val="both"/>
        <w:rPr>
          <w:rFonts w:ascii="Times New Roman" w:hAnsi="Times New Roman" w:cs="Times New Roman"/>
          <w:color w:val="000000" w:themeColor="text1"/>
          <w:sz w:val="24"/>
          <w:szCs w:val="24"/>
        </w:rPr>
      </w:pPr>
      <w:r w:rsidRPr="00BE2E8A">
        <w:rPr>
          <w:rFonts w:ascii="Times New Roman" w:hAnsi="Times New Roman" w:cs="Times New Roman"/>
          <w:color w:val="000000" w:themeColor="text1"/>
          <w:sz w:val="24"/>
          <w:szCs w:val="24"/>
        </w:rPr>
        <w:t>Умение</w:t>
      </w:r>
      <w:r w:rsidR="00341A26" w:rsidRPr="00BE2E8A">
        <w:rPr>
          <w:rFonts w:ascii="Times New Roman" w:hAnsi="Times New Roman" w:cs="Times New Roman"/>
          <w:color w:val="000000" w:themeColor="text1"/>
          <w:sz w:val="24"/>
          <w:szCs w:val="24"/>
        </w:rPr>
        <w:t xml:space="preserve"> </w:t>
      </w:r>
      <w:r w:rsidR="00BE2E8A">
        <w:rPr>
          <w:rFonts w:ascii="Times New Roman" w:hAnsi="Times New Roman" w:cs="Times New Roman"/>
          <w:color w:val="000000" w:themeColor="text1"/>
          <w:sz w:val="24"/>
          <w:szCs w:val="24"/>
        </w:rPr>
        <w:t xml:space="preserve">выступать </w:t>
      </w:r>
      <w:r w:rsidR="009B4E15" w:rsidRPr="00BE2E8A">
        <w:rPr>
          <w:rFonts w:ascii="Times New Roman" w:hAnsi="Times New Roman" w:cs="Times New Roman"/>
          <w:color w:val="000000" w:themeColor="text1"/>
          <w:sz w:val="24"/>
          <w:szCs w:val="24"/>
        </w:rPr>
        <w:t>публично становится</w:t>
      </w:r>
      <w:r w:rsidR="00341A26" w:rsidRPr="00BE2E8A">
        <w:rPr>
          <w:rFonts w:ascii="Times New Roman" w:hAnsi="Times New Roman" w:cs="Times New Roman"/>
          <w:color w:val="000000" w:themeColor="text1"/>
          <w:sz w:val="24"/>
          <w:szCs w:val="24"/>
        </w:rPr>
        <w:t xml:space="preserve"> актуальн</w:t>
      </w:r>
      <w:r w:rsidR="009B4E15" w:rsidRPr="00BE2E8A">
        <w:rPr>
          <w:rFonts w:ascii="Times New Roman" w:hAnsi="Times New Roman" w:cs="Times New Roman"/>
          <w:color w:val="000000" w:themeColor="text1"/>
          <w:sz w:val="24"/>
          <w:szCs w:val="24"/>
        </w:rPr>
        <w:t>ым</w:t>
      </w:r>
      <w:r w:rsidR="00341A26" w:rsidRPr="00BE2E8A">
        <w:rPr>
          <w:rFonts w:ascii="Times New Roman" w:hAnsi="Times New Roman" w:cs="Times New Roman"/>
          <w:color w:val="000000" w:themeColor="text1"/>
          <w:sz w:val="24"/>
          <w:szCs w:val="24"/>
        </w:rPr>
        <w:t xml:space="preserve"> </w:t>
      </w:r>
      <w:r w:rsidR="000A2E9E" w:rsidRPr="00BE2E8A">
        <w:rPr>
          <w:rFonts w:ascii="Times New Roman" w:hAnsi="Times New Roman" w:cs="Times New Roman"/>
          <w:color w:val="000000" w:themeColor="text1"/>
          <w:sz w:val="24"/>
          <w:szCs w:val="24"/>
        </w:rPr>
        <w:t xml:space="preserve">уже </w:t>
      </w:r>
      <w:r w:rsidR="00341A26" w:rsidRPr="00BE2E8A">
        <w:rPr>
          <w:rFonts w:ascii="Times New Roman" w:hAnsi="Times New Roman" w:cs="Times New Roman"/>
          <w:color w:val="000000" w:themeColor="text1"/>
          <w:sz w:val="24"/>
          <w:szCs w:val="24"/>
        </w:rPr>
        <w:t xml:space="preserve">в школе. </w:t>
      </w:r>
      <w:r w:rsidRPr="00BE2E8A">
        <w:rPr>
          <w:rFonts w:ascii="Times New Roman" w:hAnsi="Times New Roman" w:cs="Times New Roman"/>
          <w:color w:val="000000" w:themeColor="text1"/>
          <w:sz w:val="24"/>
          <w:szCs w:val="24"/>
        </w:rPr>
        <w:t>Навыки</w:t>
      </w:r>
      <w:r w:rsidR="00341A26" w:rsidRPr="00BE2E8A">
        <w:rPr>
          <w:rFonts w:ascii="Times New Roman" w:hAnsi="Times New Roman" w:cs="Times New Roman"/>
          <w:color w:val="000000" w:themeColor="text1"/>
          <w:sz w:val="24"/>
          <w:szCs w:val="24"/>
        </w:rPr>
        <w:t xml:space="preserve"> </w:t>
      </w:r>
      <w:r w:rsidR="009B4E15" w:rsidRPr="00BE2E8A">
        <w:rPr>
          <w:rFonts w:ascii="Times New Roman" w:hAnsi="Times New Roman" w:cs="Times New Roman"/>
          <w:color w:val="000000" w:themeColor="text1"/>
          <w:sz w:val="24"/>
          <w:szCs w:val="24"/>
        </w:rPr>
        <w:t>подготов</w:t>
      </w:r>
      <w:r w:rsidRPr="00BE2E8A">
        <w:rPr>
          <w:rFonts w:ascii="Times New Roman" w:hAnsi="Times New Roman" w:cs="Times New Roman"/>
          <w:color w:val="000000" w:themeColor="text1"/>
          <w:sz w:val="24"/>
          <w:szCs w:val="24"/>
        </w:rPr>
        <w:t>ки</w:t>
      </w:r>
      <w:r w:rsidR="009B4E15" w:rsidRPr="00BE2E8A">
        <w:rPr>
          <w:rFonts w:ascii="Times New Roman" w:hAnsi="Times New Roman" w:cs="Times New Roman"/>
          <w:color w:val="000000" w:themeColor="text1"/>
          <w:sz w:val="24"/>
          <w:szCs w:val="24"/>
        </w:rPr>
        <w:t xml:space="preserve"> и структурирова</w:t>
      </w:r>
      <w:r w:rsidRPr="00BE2E8A">
        <w:rPr>
          <w:rFonts w:ascii="Times New Roman" w:hAnsi="Times New Roman" w:cs="Times New Roman"/>
          <w:color w:val="000000" w:themeColor="text1"/>
          <w:sz w:val="24"/>
          <w:szCs w:val="24"/>
        </w:rPr>
        <w:t>ния</w:t>
      </w:r>
      <w:r w:rsidR="009B4E15" w:rsidRPr="00BE2E8A">
        <w:rPr>
          <w:rFonts w:ascii="Times New Roman" w:hAnsi="Times New Roman" w:cs="Times New Roman"/>
          <w:color w:val="000000" w:themeColor="text1"/>
          <w:sz w:val="24"/>
          <w:szCs w:val="24"/>
        </w:rPr>
        <w:t xml:space="preserve"> информаци</w:t>
      </w:r>
      <w:r w:rsidRPr="00BE2E8A">
        <w:rPr>
          <w:rFonts w:ascii="Times New Roman" w:hAnsi="Times New Roman" w:cs="Times New Roman"/>
          <w:color w:val="000000" w:themeColor="text1"/>
          <w:sz w:val="24"/>
          <w:szCs w:val="24"/>
        </w:rPr>
        <w:t>и</w:t>
      </w:r>
      <w:r w:rsidR="009B4E15" w:rsidRPr="00BE2E8A">
        <w:rPr>
          <w:rFonts w:ascii="Times New Roman" w:hAnsi="Times New Roman" w:cs="Times New Roman"/>
          <w:color w:val="000000" w:themeColor="text1"/>
          <w:sz w:val="24"/>
          <w:szCs w:val="24"/>
        </w:rPr>
        <w:t>, пред</w:t>
      </w:r>
      <w:r w:rsidRPr="00BE2E8A">
        <w:rPr>
          <w:rFonts w:ascii="Times New Roman" w:hAnsi="Times New Roman" w:cs="Times New Roman"/>
          <w:color w:val="000000" w:themeColor="text1"/>
          <w:sz w:val="24"/>
          <w:szCs w:val="24"/>
        </w:rPr>
        <w:t>ъявления</w:t>
      </w:r>
      <w:r w:rsidR="009B4E15" w:rsidRPr="00BE2E8A">
        <w:rPr>
          <w:rFonts w:ascii="Times New Roman" w:hAnsi="Times New Roman" w:cs="Times New Roman"/>
          <w:color w:val="000000" w:themeColor="text1"/>
          <w:sz w:val="24"/>
          <w:szCs w:val="24"/>
        </w:rPr>
        <w:t xml:space="preserve"> себя и </w:t>
      </w:r>
      <w:r w:rsidR="001559DD" w:rsidRPr="00BE2E8A">
        <w:rPr>
          <w:rFonts w:ascii="Times New Roman" w:hAnsi="Times New Roman" w:cs="Times New Roman"/>
          <w:color w:val="000000" w:themeColor="text1"/>
          <w:sz w:val="24"/>
          <w:szCs w:val="24"/>
        </w:rPr>
        <w:t>свои</w:t>
      </w:r>
      <w:r w:rsidRPr="00BE2E8A">
        <w:rPr>
          <w:rFonts w:ascii="Times New Roman" w:hAnsi="Times New Roman" w:cs="Times New Roman"/>
          <w:color w:val="000000" w:themeColor="text1"/>
          <w:sz w:val="24"/>
          <w:szCs w:val="24"/>
        </w:rPr>
        <w:t>х</w:t>
      </w:r>
      <w:r w:rsidR="001559DD" w:rsidRPr="00BE2E8A">
        <w:rPr>
          <w:rFonts w:ascii="Times New Roman" w:hAnsi="Times New Roman" w:cs="Times New Roman"/>
          <w:color w:val="000000" w:themeColor="text1"/>
          <w:sz w:val="24"/>
          <w:szCs w:val="24"/>
        </w:rPr>
        <w:t xml:space="preserve"> мысл</w:t>
      </w:r>
      <w:r w:rsidRPr="00BE2E8A">
        <w:rPr>
          <w:rFonts w:ascii="Times New Roman" w:hAnsi="Times New Roman" w:cs="Times New Roman"/>
          <w:color w:val="000000" w:themeColor="text1"/>
          <w:sz w:val="24"/>
          <w:szCs w:val="24"/>
        </w:rPr>
        <w:t>ей</w:t>
      </w:r>
      <w:r w:rsidR="001559DD" w:rsidRPr="00BE2E8A">
        <w:rPr>
          <w:rFonts w:ascii="Times New Roman" w:hAnsi="Times New Roman" w:cs="Times New Roman"/>
          <w:color w:val="000000" w:themeColor="text1"/>
          <w:sz w:val="24"/>
          <w:szCs w:val="24"/>
        </w:rPr>
        <w:t xml:space="preserve"> в рамках выступления, </w:t>
      </w:r>
      <w:r w:rsidRPr="00BE2E8A">
        <w:rPr>
          <w:rFonts w:ascii="Times New Roman" w:hAnsi="Times New Roman" w:cs="Times New Roman"/>
          <w:color w:val="000000" w:themeColor="text1"/>
          <w:sz w:val="24"/>
          <w:szCs w:val="24"/>
        </w:rPr>
        <w:t>способность ответить</w:t>
      </w:r>
      <w:r w:rsidR="00341A26" w:rsidRPr="00BE2E8A">
        <w:rPr>
          <w:rFonts w:ascii="Times New Roman" w:hAnsi="Times New Roman" w:cs="Times New Roman"/>
          <w:color w:val="000000" w:themeColor="text1"/>
          <w:sz w:val="24"/>
          <w:szCs w:val="24"/>
        </w:rPr>
        <w:t xml:space="preserve"> на вопросы </w:t>
      </w:r>
      <w:r w:rsidR="00366BEE">
        <w:rPr>
          <w:rFonts w:ascii="Times New Roman" w:hAnsi="Times New Roman" w:cs="Times New Roman"/>
          <w:color w:val="000000" w:themeColor="text1"/>
          <w:sz w:val="24"/>
          <w:szCs w:val="24"/>
        </w:rPr>
        <w:t>–</w:t>
      </w:r>
      <w:r w:rsidR="000A2E9E" w:rsidRPr="00BE2E8A">
        <w:rPr>
          <w:rFonts w:ascii="Times New Roman" w:hAnsi="Times New Roman" w:cs="Times New Roman"/>
          <w:color w:val="000000" w:themeColor="text1"/>
          <w:sz w:val="24"/>
          <w:szCs w:val="24"/>
        </w:rPr>
        <w:t xml:space="preserve"> </w:t>
      </w:r>
      <w:r w:rsidR="00366BEE">
        <w:rPr>
          <w:rFonts w:ascii="Times New Roman" w:hAnsi="Times New Roman" w:cs="Times New Roman"/>
          <w:color w:val="000000" w:themeColor="text1"/>
          <w:sz w:val="24"/>
          <w:szCs w:val="24"/>
        </w:rPr>
        <w:t xml:space="preserve">важные составляющие коммуникативной компетентности, </w:t>
      </w:r>
      <w:r w:rsidR="00341A26" w:rsidRPr="00BE2E8A">
        <w:rPr>
          <w:rFonts w:ascii="Times New Roman" w:hAnsi="Times New Roman" w:cs="Times New Roman"/>
          <w:color w:val="000000" w:themeColor="text1"/>
          <w:sz w:val="24"/>
          <w:szCs w:val="24"/>
        </w:rPr>
        <w:t>необходим</w:t>
      </w:r>
      <w:r w:rsidR="000A2E9E" w:rsidRPr="00BE2E8A">
        <w:rPr>
          <w:rFonts w:ascii="Times New Roman" w:hAnsi="Times New Roman" w:cs="Times New Roman"/>
          <w:color w:val="000000" w:themeColor="text1"/>
          <w:sz w:val="24"/>
          <w:szCs w:val="24"/>
        </w:rPr>
        <w:t>ы</w:t>
      </w:r>
      <w:r w:rsidR="00341A26" w:rsidRPr="00BE2E8A">
        <w:rPr>
          <w:rFonts w:ascii="Times New Roman" w:hAnsi="Times New Roman" w:cs="Times New Roman"/>
          <w:color w:val="000000" w:themeColor="text1"/>
          <w:sz w:val="24"/>
          <w:szCs w:val="24"/>
        </w:rPr>
        <w:t xml:space="preserve">е </w:t>
      </w:r>
      <w:r w:rsidR="009B4E15" w:rsidRPr="00BE2E8A">
        <w:rPr>
          <w:rFonts w:ascii="Times New Roman" w:hAnsi="Times New Roman" w:cs="Times New Roman"/>
          <w:color w:val="000000" w:themeColor="text1"/>
          <w:sz w:val="24"/>
          <w:szCs w:val="24"/>
        </w:rPr>
        <w:t xml:space="preserve">для достижения </w:t>
      </w:r>
      <w:r w:rsidR="00341A26" w:rsidRPr="00BE2E8A">
        <w:rPr>
          <w:rFonts w:ascii="Times New Roman" w:hAnsi="Times New Roman" w:cs="Times New Roman"/>
          <w:color w:val="000000" w:themeColor="text1"/>
          <w:sz w:val="24"/>
          <w:szCs w:val="24"/>
        </w:rPr>
        <w:t xml:space="preserve">успеха в </w:t>
      </w:r>
      <w:r w:rsidR="009B4E15" w:rsidRPr="00BE2E8A">
        <w:rPr>
          <w:rFonts w:ascii="Times New Roman" w:hAnsi="Times New Roman" w:cs="Times New Roman"/>
          <w:color w:val="000000" w:themeColor="text1"/>
          <w:sz w:val="24"/>
          <w:szCs w:val="24"/>
        </w:rPr>
        <w:t xml:space="preserve">тех </w:t>
      </w:r>
      <w:r w:rsidR="00341A26" w:rsidRPr="00BE2E8A">
        <w:rPr>
          <w:rFonts w:ascii="Times New Roman" w:hAnsi="Times New Roman" w:cs="Times New Roman"/>
          <w:color w:val="000000" w:themeColor="text1"/>
          <w:sz w:val="24"/>
          <w:szCs w:val="24"/>
        </w:rPr>
        <w:t>ситуациях, где информаци</w:t>
      </w:r>
      <w:r w:rsidR="009B4E15" w:rsidRPr="00BE2E8A">
        <w:rPr>
          <w:rFonts w:ascii="Times New Roman" w:hAnsi="Times New Roman" w:cs="Times New Roman"/>
          <w:color w:val="000000" w:themeColor="text1"/>
          <w:sz w:val="24"/>
          <w:szCs w:val="24"/>
        </w:rPr>
        <w:t>ю необходимо излагать устно</w:t>
      </w:r>
      <w:r w:rsidR="00341A26" w:rsidRPr="00BE2E8A">
        <w:rPr>
          <w:rFonts w:ascii="Times New Roman" w:hAnsi="Times New Roman" w:cs="Times New Roman"/>
          <w:color w:val="000000" w:themeColor="text1"/>
          <w:sz w:val="24"/>
          <w:szCs w:val="24"/>
        </w:rPr>
        <w:t xml:space="preserve"> - на конкурсе</w:t>
      </w:r>
      <w:r w:rsidR="000A2E9E" w:rsidRPr="00BE2E8A">
        <w:rPr>
          <w:rFonts w:ascii="Times New Roman" w:hAnsi="Times New Roman" w:cs="Times New Roman"/>
          <w:color w:val="000000" w:themeColor="text1"/>
          <w:sz w:val="24"/>
          <w:szCs w:val="24"/>
        </w:rPr>
        <w:t>, конференции</w:t>
      </w:r>
      <w:r w:rsidR="009B4E15" w:rsidRPr="00BE2E8A">
        <w:rPr>
          <w:rFonts w:ascii="Times New Roman" w:hAnsi="Times New Roman" w:cs="Times New Roman"/>
          <w:color w:val="000000" w:themeColor="text1"/>
          <w:sz w:val="24"/>
          <w:szCs w:val="24"/>
        </w:rPr>
        <w:t>,  экзамене.</w:t>
      </w:r>
      <w:r w:rsidR="00CC61FB" w:rsidRPr="00BE2E8A">
        <w:rPr>
          <w:rFonts w:ascii="Times New Roman" w:hAnsi="Times New Roman" w:cs="Times New Roman"/>
          <w:color w:val="000000" w:themeColor="text1"/>
          <w:sz w:val="24"/>
          <w:szCs w:val="24"/>
        </w:rPr>
        <w:t xml:space="preserve"> </w:t>
      </w:r>
      <w:r w:rsidR="00BE2E8A" w:rsidRPr="00BE2E8A">
        <w:rPr>
          <w:rFonts w:ascii="Times New Roman" w:hAnsi="Times New Roman" w:cs="Times New Roman"/>
          <w:sz w:val="24"/>
          <w:szCs w:val="24"/>
        </w:rPr>
        <w:t xml:space="preserve">И именно </w:t>
      </w:r>
      <w:r w:rsidR="00A66743" w:rsidRPr="00BE2E8A">
        <w:rPr>
          <w:rFonts w:ascii="Times New Roman" w:hAnsi="Times New Roman" w:cs="Times New Roman"/>
          <w:sz w:val="24"/>
          <w:szCs w:val="24"/>
        </w:rPr>
        <w:t>умение выступать публично</w:t>
      </w:r>
      <w:r w:rsidR="00BE2E8A" w:rsidRPr="00BE2E8A">
        <w:rPr>
          <w:rFonts w:ascii="Times New Roman" w:hAnsi="Times New Roman" w:cs="Times New Roman"/>
          <w:sz w:val="24"/>
          <w:szCs w:val="24"/>
        </w:rPr>
        <w:t xml:space="preserve"> часто является западающим</w:t>
      </w:r>
      <w:r w:rsidR="00A66743">
        <w:rPr>
          <w:rFonts w:ascii="Times New Roman" w:hAnsi="Times New Roman" w:cs="Times New Roman"/>
          <w:sz w:val="24"/>
          <w:szCs w:val="24"/>
        </w:rPr>
        <w:t xml:space="preserve"> среди других коммуникативных навыков</w:t>
      </w:r>
      <w:r w:rsidR="00BE2E8A" w:rsidRPr="00BE2E8A">
        <w:rPr>
          <w:rFonts w:ascii="Times New Roman" w:hAnsi="Times New Roman" w:cs="Times New Roman"/>
          <w:sz w:val="24"/>
          <w:szCs w:val="24"/>
        </w:rPr>
        <w:t xml:space="preserve">, потому что страх публичных выступлений </w:t>
      </w:r>
      <w:r w:rsidR="00BE2E8A">
        <w:rPr>
          <w:rFonts w:ascii="Times New Roman" w:hAnsi="Times New Roman" w:cs="Times New Roman"/>
          <w:sz w:val="24"/>
          <w:szCs w:val="24"/>
        </w:rPr>
        <w:t>является одним из главных</w:t>
      </w:r>
      <w:r w:rsidR="00BE2E8A" w:rsidRPr="00BE2E8A">
        <w:rPr>
          <w:rFonts w:ascii="Times New Roman" w:hAnsi="Times New Roman" w:cs="Times New Roman"/>
          <w:sz w:val="24"/>
          <w:szCs w:val="24"/>
        </w:rPr>
        <w:t xml:space="preserve"> человеческих страхов. К тому же у подростков не в полной мере с</w:t>
      </w:r>
      <w:r w:rsidR="00BE2E8A">
        <w:rPr>
          <w:rFonts w:ascii="Times New Roman" w:hAnsi="Times New Roman" w:cs="Times New Roman"/>
          <w:sz w:val="24"/>
          <w:szCs w:val="24"/>
        </w:rPr>
        <w:t xml:space="preserve">формированы регулятивные навыки, необходимые для </w:t>
      </w:r>
      <w:r w:rsidR="004A5ECA">
        <w:rPr>
          <w:rFonts w:ascii="Times New Roman" w:hAnsi="Times New Roman" w:cs="Times New Roman"/>
          <w:sz w:val="24"/>
          <w:szCs w:val="24"/>
        </w:rPr>
        <w:t>уверенного</w:t>
      </w:r>
      <w:r w:rsidR="00BE2E8A">
        <w:rPr>
          <w:rFonts w:ascii="Times New Roman" w:hAnsi="Times New Roman" w:cs="Times New Roman"/>
          <w:sz w:val="24"/>
          <w:szCs w:val="24"/>
        </w:rPr>
        <w:t xml:space="preserve"> выступления и качественно</w:t>
      </w:r>
      <w:r w:rsidR="004A5ECA">
        <w:rPr>
          <w:rFonts w:ascii="Times New Roman" w:hAnsi="Times New Roman" w:cs="Times New Roman"/>
          <w:sz w:val="24"/>
          <w:szCs w:val="24"/>
        </w:rPr>
        <w:t>й</w:t>
      </w:r>
      <w:r w:rsidR="00BE2E8A">
        <w:rPr>
          <w:rFonts w:ascii="Times New Roman" w:hAnsi="Times New Roman" w:cs="Times New Roman"/>
          <w:sz w:val="24"/>
          <w:szCs w:val="24"/>
        </w:rPr>
        <w:t xml:space="preserve"> аргументации, предполагающей </w:t>
      </w:r>
      <w:r w:rsidR="00A66743">
        <w:rPr>
          <w:rFonts w:ascii="Times New Roman" w:hAnsi="Times New Roman" w:cs="Times New Roman"/>
          <w:sz w:val="24"/>
          <w:szCs w:val="24"/>
        </w:rPr>
        <w:t xml:space="preserve">взаимодействие. </w:t>
      </w:r>
    </w:p>
    <w:p w:rsidR="009A1969" w:rsidRDefault="009A1969" w:rsidP="00087848">
      <w:pPr>
        <w:pStyle w:val="a3"/>
        <w:spacing w:after="0"/>
        <w:ind w:left="0" w:firstLine="709"/>
        <w:jc w:val="both"/>
        <w:rPr>
          <w:rFonts w:ascii="Times New Roman" w:hAnsi="Times New Roman" w:cs="Times New Roman"/>
          <w:color w:val="000000" w:themeColor="text1"/>
          <w:sz w:val="24"/>
          <w:szCs w:val="24"/>
        </w:rPr>
      </w:pPr>
    </w:p>
    <w:p w:rsidR="00087848" w:rsidRDefault="00087848" w:rsidP="00087848">
      <w:pPr>
        <w:pStyle w:val="a3"/>
        <w:spacing w:after="0"/>
        <w:ind w:left="0" w:firstLine="709"/>
        <w:jc w:val="both"/>
        <w:rPr>
          <w:rFonts w:ascii="Times New Roman" w:eastAsia="Times New Roman" w:hAnsi="Times New Roman" w:cs="Times New Roman"/>
          <w:color w:val="000000" w:themeColor="text1"/>
          <w:spacing w:val="-1"/>
          <w:sz w:val="24"/>
          <w:szCs w:val="24"/>
        </w:rPr>
      </w:pPr>
      <w:r w:rsidRPr="00AE79AD">
        <w:rPr>
          <w:rFonts w:ascii="Times New Roman" w:hAnsi="Times New Roman" w:cs="Times New Roman"/>
          <w:color w:val="000000" w:themeColor="text1"/>
          <w:sz w:val="24"/>
          <w:szCs w:val="24"/>
        </w:rPr>
        <w:t>Т</w:t>
      </w:r>
      <w:r w:rsidRPr="00AE79AD">
        <w:rPr>
          <w:rFonts w:ascii="Times New Roman" w:eastAsia="Times New Roman" w:hAnsi="Times New Roman" w:cs="Times New Roman"/>
          <w:color w:val="000000" w:themeColor="text1"/>
          <w:spacing w:val="-1"/>
          <w:sz w:val="24"/>
          <w:szCs w:val="24"/>
        </w:rPr>
        <w:t>ренинг подготовлен для обучающихся старших классов</w:t>
      </w:r>
      <w:r w:rsidR="003456DF">
        <w:rPr>
          <w:rFonts w:ascii="Times New Roman" w:eastAsia="Times New Roman" w:hAnsi="Times New Roman" w:cs="Times New Roman"/>
          <w:color w:val="000000" w:themeColor="text1"/>
          <w:spacing w:val="-1"/>
          <w:sz w:val="24"/>
          <w:szCs w:val="24"/>
        </w:rPr>
        <w:t xml:space="preserve"> общеобразовательной школы</w:t>
      </w:r>
      <w:r w:rsidRPr="00AE79AD">
        <w:rPr>
          <w:rFonts w:ascii="Times New Roman" w:eastAsia="Times New Roman" w:hAnsi="Times New Roman" w:cs="Times New Roman"/>
          <w:color w:val="000000" w:themeColor="text1"/>
          <w:spacing w:val="-1"/>
          <w:sz w:val="24"/>
          <w:szCs w:val="24"/>
        </w:rPr>
        <w:t>.</w:t>
      </w:r>
      <w:r>
        <w:rPr>
          <w:rFonts w:ascii="Times New Roman" w:eastAsia="Times New Roman" w:hAnsi="Times New Roman" w:cs="Times New Roman"/>
          <w:color w:val="000000" w:themeColor="text1"/>
          <w:spacing w:val="-1"/>
          <w:sz w:val="24"/>
          <w:szCs w:val="24"/>
        </w:rPr>
        <w:t xml:space="preserve"> Также по этой програ</w:t>
      </w:r>
      <w:r w:rsidR="003456DF">
        <w:rPr>
          <w:rFonts w:ascii="Times New Roman" w:eastAsia="Times New Roman" w:hAnsi="Times New Roman" w:cs="Times New Roman"/>
          <w:color w:val="000000" w:themeColor="text1"/>
          <w:spacing w:val="-1"/>
          <w:sz w:val="24"/>
          <w:szCs w:val="24"/>
        </w:rPr>
        <w:t>мме можно работать со взрослыми</w:t>
      </w:r>
      <w:r>
        <w:rPr>
          <w:rFonts w:ascii="Times New Roman" w:eastAsia="Times New Roman" w:hAnsi="Times New Roman" w:cs="Times New Roman"/>
          <w:color w:val="000000" w:themeColor="text1"/>
          <w:spacing w:val="-1"/>
          <w:sz w:val="24"/>
          <w:szCs w:val="24"/>
        </w:rPr>
        <w:t xml:space="preserve">. При этом программа не потребует корректировки. </w:t>
      </w:r>
    </w:p>
    <w:p w:rsidR="003456DF" w:rsidRPr="009A1969" w:rsidRDefault="003456DF" w:rsidP="009A1969">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Ограничений и противопоказаний на участие в тренинге нет. </w:t>
      </w:r>
    </w:p>
    <w:p w:rsidR="00C81EF7" w:rsidRDefault="00087848" w:rsidP="003456DF">
      <w:pPr>
        <w:shd w:val="clear" w:color="auto" w:fill="FFFFFF"/>
        <w:spacing w:after="0"/>
        <w:ind w:firstLine="709"/>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Тренинг является развивающим, так как направлен на раскрытие личностного потенциала </w:t>
      </w:r>
      <w:r>
        <w:rPr>
          <w:rFonts w:ascii="Times New Roman" w:hAnsi="Times New Roman" w:cs="Times New Roman"/>
          <w:color w:val="000000" w:themeColor="text1"/>
          <w:sz w:val="24"/>
          <w:szCs w:val="24"/>
        </w:rPr>
        <w:t>участников</w:t>
      </w:r>
      <w:r w:rsidRPr="00C931DC">
        <w:rPr>
          <w:rFonts w:ascii="Times New Roman" w:hAnsi="Times New Roman" w:cs="Times New Roman"/>
          <w:color w:val="000000" w:themeColor="text1"/>
          <w:sz w:val="24"/>
          <w:szCs w:val="24"/>
        </w:rPr>
        <w:t>, развивает их социально-психологические навыки, становится предпосылкой к формированию нового, более успешного поведения.</w:t>
      </w:r>
    </w:p>
    <w:p w:rsidR="00C81EF7" w:rsidRDefault="00D578D7" w:rsidP="003456DF">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Цель тренинга - развит</w:t>
      </w:r>
      <w:r w:rsidR="00CE46DD">
        <w:rPr>
          <w:rFonts w:ascii="Times New Roman" w:hAnsi="Times New Roman" w:cs="Times New Roman"/>
          <w:color w:val="000000" w:themeColor="text1"/>
          <w:sz w:val="24"/>
          <w:szCs w:val="24"/>
        </w:rPr>
        <w:t>ие</w:t>
      </w:r>
      <w:r w:rsidRPr="00C931DC">
        <w:rPr>
          <w:rFonts w:ascii="Times New Roman" w:hAnsi="Times New Roman" w:cs="Times New Roman"/>
          <w:color w:val="000000" w:themeColor="text1"/>
          <w:sz w:val="24"/>
          <w:szCs w:val="24"/>
        </w:rPr>
        <w:t xml:space="preserve"> необходимы</w:t>
      </w:r>
      <w:r w:rsidR="00CE46DD">
        <w:rPr>
          <w:rFonts w:ascii="Times New Roman" w:hAnsi="Times New Roman" w:cs="Times New Roman"/>
          <w:color w:val="000000" w:themeColor="text1"/>
          <w:sz w:val="24"/>
          <w:szCs w:val="24"/>
        </w:rPr>
        <w:t>х</w:t>
      </w:r>
      <w:r w:rsidRPr="00C931DC">
        <w:rPr>
          <w:rFonts w:ascii="Times New Roman" w:hAnsi="Times New Roman" w:cs="Times New Roman"/>
          <w:color w:val="000000" w:themeColor="text1"/>
          <w:sz w:val="24"/>
          <w:szCs w:val="24"/>
        </w:rPr>
        <w:t xml:space="preserve"> для публичн</w:t>
      </w:r>
      <w:r w:rsidR="00CE46DD">
        <w:rPr>
          <w:rFonts w:ascii="Times New Roman" w:hAnsi="Times New Roman" w:cs="Times New Roman"/>
          <w:color w:val="000000" w:themeColor="text1"/>
          <w:sz w:val="24"/>
          <w:szCs w:val="24"/>
        </w:rPr>
        <w:t>ого</w:t>
      </w:r>
      <w:r w:rsidRPr="00C931DC">
        <w:rPr>
          <w:rFonts w:ascii="Times New Roman" w:hAnsi="Times New Roman" w:cs="Times New Roman"/>
          <w:color w:val="000000" w:themeColor="text1"/>
          <w:sz w:val="24"/>
          <w:szCs w:val="24"/>
        </w:rPr>
        <w:t xml:space="preserve"> выступлени</w:t>
      </w:r>
      <w:r w:rsidR="00CE46DD">
        <w:rPr>
          <w:rFonts w:ascii="Times New Roman" w:hAnsi="Times New Roman" w:cs="Times New Roman"/>
          <w:color w:val="000000" w:themeColor="text1"/>
          <w:sz w:val="24"/>
          <w:szCs w:val="24"/>
        </w:rPr>
        <w:t>я</w:t>
      </w:r>
      <w:r w:rsidRPr="00C931DC">
        <w:rPr>
          <w:rFonts w:ascii="Times New Roman" w:hAnsi="Times New Roman" w:cs="Times New Roman"/>
          <w:color w:val="000000" w:themeColor="text1"/>
          <w:sz w:val="24"/>
          <w:szCs w:val="24"/>
        </w:rPr>
        <w:t xml:space="preserve"> умени</w:t>
      </w:r>
      <w:r w:rsidR="00CE46DD">
        <w:rPr>
          <w:rFonts w:ascii="Times New Roman" w:hAnsi="Times New Roman" w:cs="Times New Roman"/>
          <w:color w:val="000000" w:themeColor="text1"/>
          <w:sz w:val="24"/>
          <w:szCs w:val="24"/>
        </w:rPr>
        <w:t>й</w:t>
      </w:r>
      <w:r w:rsidRPr="00C931DC">
        <w:rPr>
          <w:rFonts w:ascii="Times New Roman" w:hAnsi="Times New Roman" w:cs="Times New Roman"/>
          <w:color w:val="000000" w:themeColor="text1"/>
          <w:sz w:val="24"/>
          <w:szCs w:val="24"/>
        </w:rPr>
        <w:t xml:space="preserve"> и навык</w:t>
      </w:r>
      <w:r w:rsidR="00CE46DD">
        <w:rPr>
          <w:rFonts w:ascii="Times New Roman" w:hAnsi="Times New Roman" w:cs="Times New Roman"/>
          <w:color w:val="000000" w:themeColor="text1"/>
          <w:sz w:val="24"/>
          <w:szCs w:val="24"/>
        </w:rPr>
        <w:t>ов</w:t>
      </w:r>
      <w:r w:rsidRPr="00C931DC">
        <w:rPr>
          <w:rFonts w:ascii="Times New Roman" w:hAnsi="Times New Roman" w:cs="Times New Roman"/>
          <w:color w:val="000000" w:themeColor="text1"/>
          <w:sz w:val="24"/>
          <w:szCs w:val="24"/>
        </w:rPr>
        <w:t>: навык</w:t>
      </w:r>
      <w:r w:rsidR="00AE79AD">
        <w:rPr>
          <w:rFonts w:ascii="Times New Roman" w:hAnsi="Times New Roman" w:cs="Times New Roman"/>
          <w:color w:val="000000" w:themeColor="text1"/>
          <w:sz w:val="24"/>
          <w:szCs w:val="24"/>
        </w:rPr>
        <w:t>ов</w:t>
      </w:r>
      <w:r w:rsidRPr="00C931DC">
        <w:rPr>
          <w:rFonts w:ascii="Times New Roman" w:hAnsi="Times New Roman" w:cs="Times New Roman"/>
          <w:color w:val="000000" w:themeColor="text1"/>
          <w:sz w:val="24"/>
          <w:szCs w:val="24"/>
        </w:rPr>
        <w:t xml:space="preserve"> подготовки текста выступления</w:t>
      </w:r>
      <w:r w:rsidR="00CE46DD">
        <w:rPr>
          <w:rFonts w:ascii="Times New Roman" w:hAnsi="Times New Roman" w:cs="Times New Roman"/>
          <w:color w:val="000000" w:themeColor="text1"/>
          <w:sz w:val="24"/>
          <w:szCs w:val="24"/>
        </w:rPr>
        <w:t xml:space="preserve"> и его представление</w:t>
      </w:r>
      <w:r w:rsidRPr="00C931DC">
        <w:rPr>
          <w:rFonts w:ascii="Times New Roman" w:hAnsi="Times New Roman" w:cs="Times New Roman"/>
          <w:color w:val="000000" w:themeColor="text1"/>
          <w:sz w:val="24"/>
          <w:szCs w:val="24"/>
        </w:rPr>
        <w:t xml:space="preserve">, </w:t>
      </w:r>
      <w:r w:rsidR="001559DD" w:rsidRPr="00C931DC">
        <w:rPr>
          <w:rFonts w:ascii="Times New Roman" w:hAnsi="Times New Roman" w:cs="Times New Roman"/>
          <w:color w:val="000000" w:themeColor="text1"/>
          <w:sz w:val="24"/>
          <w:szCs w:val="24"/>
        </w:rPr>
        <w:t>навык</w:t>
      </w:r>
      <w:r w:rsidR="00AE79AD">
        <w:rPr>
          <w:rFonts w:ascii="Times New Roman" w:hAnsi="Times New Roman" w:cs="Times New Roman"/>
          <w:color w:val="000000" w:themeColor="text1"/>
          <w:sz w:val="24"/>
          <w:szCs w:val="24"/>
        </w:rPr>
        <w:t>ов</w:t>
      </w:r>
      <w:r w:rsidR="001559DD" w:rsidRPr="00C931DC">
        <w:rPr>
          <w:rFonts w:ascii="Times New Roman" w:hAnsi="Times New Roman" w:cs="Times New Roman"/>
          <w:color w:val="000000" w:themeColor="text1"/>
          <w:sz w:val="24"/>
          <w:szCs w:val="24"/>
        </w:rPr>
        <w:t xml:space="preserve"> </w:t>
      </w:r>
      <w:r w:rsidR="00CE46DD">
        <w:rPr>
          <w:rFonts w:ascii="Times New Roman" w:hAnsi="Times New Roman" w:cs="Times New Roman"/>
          <w:color w:val="000000" w:themeColor="text1"/>
          <w:sz w:val="24"/>
          <w:szCs w:val="24"/>
        </w:rPr>
        <w:t>взаимодействия с</w:t>
      </w:r>
      <w:r w:rsidR="001559DD" w:rsidRPr="00C931DC">
        <w:rPr>
          <w:rFonts w:ascii="Times New Roman" w:hAnsi="Times New Roman" w:cs="Times New Roman"/>
          <w:color w:val="000000" w:themeColor="text1"/>
          <w:sz w:val="24"/>
          <w:szCs w:val="24"/>
        </w:rPr>
        <w:t xml:space="preserve"> аудиторией, </w:t>
      </w:r>
      <w:r w:rsidRPr="00C931DC">
        <w:rPr>
          <w:rFonts w:ascii="Times New Roman" w:hAnsi="Times New Roman" w:cs="Times New Roman"/>
          <w:color w:val="000000" w:themeColor="text1"/>
          <w:sz w:val="24"/>
          <w:szCs w:val="24"/>
        </w:rPr>
        <w:t>навык</w:t>
      </w:r>
      <w:r w:rsidR="00AE79AD">
        <w:rPr>
          <w:rFonts w:ascii="Times New Roman" w:hAnsi="Times New Roman" w:cs="Times New Roman"/>
          <w:color w:val="000000" w:themeColor="text1"/>
          <w:sz w:val="24"/>
          <w:szCs w:val="24"/>
        </w:rPr>
        <w:t>ов</w:t>
      </w:r>
      <w:r w:rsidRPr="00C931DC">
        <w:rPr>
          <w:rFonts w:ascii="Times New Roman" w:hAnsi="Times New Roman" w:cs="Times New Roman"/>
          <w:color w:val="000000" w:themeColor="text1"/>
          <w:sz w:val="24"/>
          <w:szCs w:val="24"/>
        </w:rPr>
        <w:t xml:space="preserve"> уверенного поведения.</w:t>
      </w:r>
      <w:r w:rsidR="00CC61FB" w:rsidRPr="00C931DC">
        <w:rPr>
          <w:rFonts w:ascii="Times New Roman" w:hAnsi="Times New Roman" w:cs="Times New Roman"/>
          <w:color w:val="000000" w:themeColor="text1"/>
          <w:sz w:val="24"/>
          <w:szCs w:val="24"/>
        </w:rPr>
        <w:t xml:space="preserve"> </w:t>
      </w:r>
    </w:p>
    <w:p w:rsidR="00927A89" w:rsidRPr="00C931DC" w:rsidRDefault="00927A89" w:rsidP="00382CB9">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Задачи тренинга:</w:t>
      </w:r>
    </w:p>
    <w:p w:rsidR="000977FF" w:rsidRDefault="00927A89" w:rsidP="00382CB9">
      <w:pPr>
        <w:pStyle w:val="a3"/>
        <w:numPr>
          <w:ilvl w:val="0"/>
          <w:numId w:val="16"/>
        </w:numPr>
        <w:spacing w:after="0"/>
        <w:ind w:left="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развитие </w:t>
      </w:r>
      <w:r w:rsidR="000977FF">
        <w:rPr>
          <w:rFonts w:ascii="Times New Roman" w:hAnsi="Times New Roman" w:cs="Times New Roman"/>
          <w:color w:val="000000" w:themeColor="text1"/>
          <w:sz w:val="24"/>
          <w:szCs w:val="24"/>
        </w:rPr>
        <w:t xml:space="preserve"> коммуникативной компетентности</w:t>
      </w:r>
      <w:r w:rsidR="00CE46DD">
        <w:rPr>
          <w:rFonts w:ascii="Times New Roman" w:hAnsi="Times New Roman" w:cs="Times New Roman"/>
          <w:color w:val="000000" w:themeColor="text1"/>
          <w:sz w:val="24"/>
          <w:szCs w:val="24"/>
        </w:rPr>
        <w:t>,</w:t>
      </w:r>
    </w:p>
    <w:p w:rsidR="000977FF" w:rsidRDefault="00177E80" w:rsidP="00382CB9">
      <w:pPr>
        <w:pStyle w:val="a3"/>
        <w:numPr>
          <w:ilvl w:val="0"/>
          <w:numId w:val="16"/>
        </w:numPr>
        <w:spacing w:after="0"/>
        <w:ind w:left="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о</w:t>
      </w:r>
      <w:r w:rsidR="00927A89" w:rsidRPr="00C931DC">
        <w:rPr>
          <w:rFonts w:ascii="Times New Roman" w:hAnsi="Times New Roman" w:cs="Times New Roman"/>
          <w:color w:val="000000" w:themeColor="text1"/>
          <w:sz w:val="24"/>
          <w:szCs w:val="24"/>
        </w:rPr>
        <w:t xml:space="preserve">владение </w:t>
      </w:r>
      <w:r w:rsidR="000977FF">
        <w:rPr>
          <w:rFonts w:ascii="Times New Roman" w:hAnsi="Times New Roman" w:cs="Times New Roman"/>
          <w:color w:val="000000" w:themeColor="text1"/>
          <w:sz w:val="24"/>
          <w:szCs w:val="24"/>
        </w:rPr>
        <w:t>навыками эмоциональной саморегуляции</w:t>
      </w:r>
      <w:r w:rsidR="00AE79AD">
        <w:rPr>
          <w:rFonts w:ascii="Times New Roman" w:hAnsi="Times New Roman" w:cs="Times New Roman"/>
          <w:color w:val="000000" w:themeColor="text1"/>
          <w:sz w:val="24"/>
          <w:szCs w:val="24"/>
        </w:rPr>
        <w:t>,</w:t>
      </w:r>
      <w:r w:rsidR="000977FF">
        <w:rPr>
          <w:rFonts w:ascii="Times New Roman" w:hAnsi="Times New Roman" w:cs="Times New Roman"/>
          <w:color w:val="000000" w:themeColor="text1"/>
          <w:sz w:val="24"/>
          <w:szCs w:val="24"/>
        </w:rPr>
        <w:t xml:space="preserve"> </w:t>
      </w:r>
    </w:p>
    <w:p w:rsidR="00C81EF7" w:rsidRPr="003456DF" w:rsidRDefault="00AE79AD" w:rsidP="003456DF">
      <w:pPr>
        <w:pStyle w:val="a3"/>
        <w:numPr>
          <w:ilvl w:val="0"/>
          <w:numId w:val="16"/>
        </w:numPr>
        <w:spacing w:after="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овладение </w:t>
      </w:r>
      <w:r w:rsidR="00927A89" w:rsidRPr="00C931DC">
        <w:rPr>
          <w:rFonts w:ascii="Times New Roman" w:hAnsi="Times New Roman" w:cs="Times New Roman"/>
          <w:color w:val="000000" w:themeColor="text1"/>
          <w:sz w:val="24"/>
          <w:szCs w:val="24"/>
        </w:rPr>
        <w:t xml:space="preserve">навыками подготовки эффективных публичных выступлений.  </w:t>
      </w:r>
    </w:p>
    <w:p w:rsidR="00D578D7" w:rsidRPr="00C931DC" w:rsidRDefault="006339A2" w:rsidP="006339A2">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Ожидаемые результаты реализации программы - приобретение личностных и межпредметных результатов: </w:t>
      </w:r>
    </w:p>
    <w:p w:rsidR="00AE79AD" w:rsidRPr="00C931DC" w:rsidRDefault="00AE79AD" w:rsidP="00AE79AD">
      <w:pPr>
        <w:pStyle w:val="a3"/>
        <w:numPr>
          <w:ilvl w:val="0"/>
          <w:numId w:val="5"/>
        </w:numPr>
        <w:spacing w:after="0"/>
        <w:ind w:left="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на</w:t>
      </w:r>
      <w:r w:rsidR="006339A2">
        <w:rPr>
          <w:rFonts w:ascii="Times New Roman" w:hAnsi="Times New Roman" w:cs="Times New Roman"/>
          <w:color w:val="000000" w:themeColor="text1"/>
          <w:sz w:val="24"/>
          <w:szCs w:val="24"/>
        </w:rPr>
        <w:t>вык</w:t>
      </w:r>
      <w:r w:rsidRPr="00C931DC">
        <w:rPr>
          <w:rFonts w:ascii="Times New Roman" w:hAnsi="Times New Roman" w:cs="Times New Roman"/>
          <w:color w:val="000000" w:themeColor="text1"/>
          <w:sz w:val="24"/>
          <w:szCs w:val="24"/>
        </w:rPr>
        <w:t xml:space="preserve"> планирова</w:t>
      </w:r>
      <w:r w:rsidR="006339A2">
        <w:rPr>
          <w:rFonts w:ascii="Times New Roman" w:hAnsi="Times New Roman" w:cs="Times New Roman"/>
          <w:color w:val="000000" w:themeColor="text1"/>
          <w:sz w:val="24"/>
          <w:szCs w:val="24"/>
        </w:rPr>
        <w:t>ния</w:t>
      </w:r>
      <w:r w:rsidRPr="00C931DC">
        <w:rPr>
          <w:rFonts w:ascii="Times New Roman" w:hAnsi="Times New Roman" w:cs="Times New Roman"/>
          <w:color w:val="000000" w:themeColor="text1"/>
          <w:sz w:val="24"/>
          <w:szCs w:val="24"/>
        </w:rPr>
        <w:t xml:space="preserve"> и подготовк</w:t>
      </w:r>
      <w:r w:rsidR="006339A2">
        <w:rPr>
          <w:rFonts w:ascii="Times New Roman" w:hAnsi="Times New Roman" w:cs="Times New Roman"/>
          <w:color w:val="000000" w:themeColor="text1"/>
          <w:sz w:val="24"/>
          <w:szCs w:val="24"/>
        </w:rPr>
        <w:t>и</w:t>
      </w:r>
      <w:r w:rsidR="00F056EB">
        <w:rPr>
          <w:rFonts w:ascii="Times New Roman" w:hAnsi="Times New Roman" w:cs="Times New Roman"/>
          <w:color w:val="000000" w:themeColor="text1"/>
          <w:sz w:val="24"/>
          <w:szCs w:val="24"/>
        </w:rPr>
        <w:t xml:space="preserve"> </w:t>
      </w:r>
      <w:r w:rsidRPr="00C931DC">
        <w:rPr>
          <w:rFonts w:ascii="Times New Roman" w:hAnsi="Times New Roman" w:cs="Times New Roman"/>
          <w:color w:val="000000" w:themeColor="text1"/>
          <w:sz w:val="24"/>
          <w:szCs w:val="24"/>
        </w:rPr>
        <w:t xml:space="preserve"> публично</w:t>
      </w:r>
      <w:r w:rsidR="00F056EB">
        <w:rPr>
          <w:rFonts w:ascii="Times New Roman" w:hAnsi="Times New Roman" w:cs="Times New Roman"/>
          <w:color w:val="000000" w:themeColor="text1"/>
          <w:sz w:val="24"/>
          <w:szCs w:val="24"/>
        </w:rPr>
        <w:t>го</w:t>
      </w:r>
      <w:r w:rsidRPr="00C931DC">
        <w:rPr>
          <w:rFonts w:ascii="Times New Roman" w:hAnsi="Times New Roman" w:cs="Times New Roman"/>
          <w:color w:val="000000" w:themeColor="text1"/>
          <w:sz w:val="24"/>
          <w:szCs w:val="24"/>
        </w:rPr>
        <w:t xml:space="preserve"> выступлени</w:t>
      </w:r>
      <w:r w:rsidR="00F056EB">
        <w:rPr>
          <w:rFonts w:ascii="Times New Roman" w:hAnsi="Times New Roman" w:cs="Times New Roman"/>
          <w:color w:val="000000" w:themeColor="text1"/>
          <w:sz w:val="24"/>
          <w:szCs w:val="24"/>
        </w:rPr>
        <w:t>я</w:t>
      </w:r>
      <w:r w:rsidR="006339A2">
        <w:rPr>
          <w:rFonts w:ascii="Times New Roman" w:hAnsi="Times New Roman" w:cs="Times New Roman"/>
          <w:color w:val="000000" w:themeColor="text1"/>
          <w:sz w:val="24"/>
          <w:szCs w:val="24"/>
        </w:rPr>
        <w:t>,</w:t>
      </w:r>
    </w:p>
    <w:p w:rsidR="00AE79AD" w:rsidRPr="00C931DC" w:rsidRDefault="00AE79AD" w:rsidP="00AE79AD">
      <w:pPr>
        <w:pStyle w:val="a3"/>
        <w:numPr>
          <w:ilvl w:val="0"/>
          <w:numId w:val="5"/>
        </w:numPr>
        <w:spacing w:after="0"/>
        <w:ind w:left="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уверенно</w:t>
      </w:r>
      <w:r w:rsidR="00F056EB">
        <w:rPr>
          <w:rFonts w:ascii="Times New Roman" w:hAnsi="Times New Roman" w:cs="Times New Roman"/>
          <w:color w:val="000000" w:themeColor="text1"/>
          <w:sz w:val="24"/>
          <w:szCs w:val="24"/>
        </w:rPr>
        <w:t>сть</w:t>
      </w:r>
      <w:r w:rsidRPr="00C931DC">
        <w:rPr>
          <w:rFonts w:ascii="Times New Roman" w:hAnsi="Times New Roman" w:cs="Times New Roman"/>
          <w:color w:val="000000" w:themeColor="text1"/>
          <w:sz w:val="24"/>
          <w:szCs w:val="24"/>
        </w:rPr>
        <w:t xml:space="preserve"> перед выступлением и в течение выступления</w:t>
      </w:r>
      <w:r>
        <w:rPr>
          <w:rFonts w:ascii="Times New Roman" w:hAnsi="Times New Roman" w:cs="Times New Roman"/>
          <w:color w:val="000000" w:themeColor="text1"/>
          <w:sz w:val="24"/>
          <w:szCs w:val="24"/>
        </w:rPr>
        <w:t>,</w:t>
      </w:r>
      <w:r w:rsidRPr="00C931DC">
        <w:rPr>
          <w:rFonts w:ascii="Times New Roman" w:hAnsi="Times New Roman" w:cs="Times New Roman"/>
          <w:color w:val="000000" w:themeColor="text1"/>
          <w:sz w:val="24"/>
          <w:szCs w:val="24"/>
        </w:rPr>
        <w:t xml:space="preserve"> </w:t>
      </w:r>
    </w:p>
    <w:p w:rsidR="00AE79AD" w:rsidRPr="00C931DC" w:rsidRDefault="00AE79AD" w:rsidP="00AE79AD">
      <w:pPr>
        <w:pStyle w:val="a3"/>
        <w:numPr>
          <w:ilvl w:val="0"/>
          <w:numId w:val="5"/>
        </w:numPr>
        <w:spacing w:after="0"/>
        <w:ind w:left="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овладе</w:t>
      </w:r>
      <w:r w:rsidR="00F056EB">
        <w:rPr>
          <w:rFonts w:ascii="Times New Roman" w:hAnsi="Times New Roman" w:cs="Times New Roman"/>
          <w:color w:val="000000" w:themeColor="text1"/>
          <w:sz w:val="24"/>
          <w:szCs w:val="24"/>
        </w:rPr>
        <w:t>ние</w:t>
      </w:r>
      <w:r w:rsidRPr="00C931DC">
        <w:rPr>
          <w:rFonts w:ascii="Times New Roman" w:hAnsi="Times New Roman" w:cs="Times New Roman"/>
          <w:color w:val="000000" w:themeColor="text1"/>
          <w:sz w:val="24"/>
          <w:szCs w:val="24"/>
        </w:rPr>
        <w:t xml:space="preserve"> навыками управления голосом (</w:t>
      </w:r>
      <w:r w:rsidR="00F056EB" w:rsidRPr="00C931DC">
        <w:rPr>
          <w:rFonts w:ascii="Times New Roman" w:hAnsi="Times New Roman" w:cs="Times New Roman"/>
          <w:color w:val="000000" w:themeColor="text1"/>
          <w:sz w:val="24"/>
          <w:szCs w:val="24"/>
        </w:rPr>
        <w:t>интонирование</w:t>
      </w:r>
      <w:r w:rsidR="00F056EB">
        <w:rPr>
          <w:rFonts w:ascii="Times New Roman" w:hAnsi="Times New Roman" w:cs="Times New Roman"/>
          <w:color w:val="000000" w:themeColor="text1"/>
          <w:sz w:val="24"/>
          <w:szCs w:val="24"/>
        </w:rPr>
        <w:t>,</w:t>
      </w:r>
      <w:r w:rsidR="00F056EB" w:rsidRPr="00C931DC">
        <w:rPr>
          <w:rFonts w:ascii="Times New Roman" w:hAnsi="Times New Roman" w:cs="Times New Roman"/>
          <w:color w:val="000000" w:themeColor="text1"/>
          <w:sz w:val="24"/>
          <w:szCs w:val="24"/>
        </w:rPr>
        <w:t xml:space="preserve"> </w:t>
      </w:r>
      <w:r w:rsidR="00F056EB">
        <w:rPr>
          <w:rFonts w:ascii="Times New Roman" w:hAnsi="Times New Roman" w:cs="Times New Roman"/>
          <w:color w:val="000000" w:themeColor="text1"/>
          <w:sz w:val="24"/>
          <w:szCs w:val="24"/>
        </w:rPr>
        <w:t>темп</w:t>
      </w:r>
      <w:r w:rsidRPr="00C931D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C81EF7" w:rsidRPr="003456DF" w:rsidRDefault="00F056EB" w:rsidP="003456DF">
      <w:pPr>
        <w:pStyle w:val="a3"/>
        <w:numPr>
          <w:ilvl w:val="0"/>
          <w:numId w:val="5"/>
        </w:numPr>
        <w:spacing w:after="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навыки </w:t>
      </w:r>
      <w:r w:rsidR="00AE79AD">
        <w:rPr>
          <w:rFonts w:ascii="Times New Roman" w:hAnsi="Times New Roman" w:cs="Times New Roman"/>
          <w:color w:val="000000" w:themeColor="text1"/>
          <w:sz w:val="24"/>
          <w:szCs w:val="24"/>
        </w:rPr>
        <w:t>взаимодейств</w:t>
      </w:r>
      <w:r>
        <w:rPr>
          <w:rFonts w:ascii="Times New Roman" w:hAnsi="Times New Roman" w:cs="Times New Roman"/>
          <w:color w:val="000000" w:themeColor="text1"/>
          <w:sz w:val="24"/>
          <w:szCs w:val="24"/>
        </w:rPr>
        <w:t>ия</w:t>
      </w:r>
      <w:r w:rsidR="00AE79AD">
        <w:rPr>
          <w:rFonts w:ascii="Times New Roman" w:hAnsi="Times New Roman" w:cs="Times New Roman"/>
          <w:color w:val="000000" w:themeColor="text1"/>
          <w:sz w:val="24"/>
          <w:szCs w:val="24"/>
        </w:rPr>
        <w:t xml:space="preserve"> с аудиторией</w:t>
      </w:r>
      <w:r>
        <w:rPr>
          <w:rFonts w:ascii="Times New Roman" w:hAnsi="Times New Roman" w:cs="Times New Roman"/>
          <w:color w:val="000000" w:themeColor="text1"/>
          <w:sz w:val="24"/>
          <w:szCs w:val="24"/>
        </w:rPr>
        <w:t>.</w:t>
      </w:r>
    </w:p>
    <w:p w:rsidR="00C81EF7" w:rsidRPr="00C81EF7" w:rsidRDefault="00C81EF7" w:rsidP="00C81EF7">
      <w:pPr>
        <w:spacing w:after="0"/>
        <w:ind w:firstLine="708"/>
        <w:rPr>
          <w:rFonts w:ascii="Times New Roman" w:hAnsi="Times New Roman" w:cs="Times New Roman"/>
          <w:color w:val="000000" w:themeColor="text1"/>
          <w:sz w:val="24"/>
          <w:szCs w:val="24"/>
        </w:rPr>
      </w:pPr>
      <w:r w:rsidRPr="00C81EF7">
        <w:rPr>
          <w:rFonts w:ascii="Times New Roman" w:hAnsi="Times New Roman" w:cs="Times New Roman"/>
          <w:color w:val="000000" w:themeColor="text1"/>
          <w:sz w:val="24"/>
          <w:szCs w:val="24"/>
        </w:rPr>
        <w:t>Критерии оценки достижения планируемых результатов.</w:t>
      </w:r>
    </w:p>
    <w:p w:rsidR="00C81EF7" w:rsidRPr="00C931DC" w:rsidRDefault="00C81EF7" w:rsidP="00C81EF7">
      <w:pPr>
        <w:spacing w:after="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Качественные: </w:t>
      </w:r>
    </w:p>
    <w:p w:rsidR="00C81EF7" w:rsidRPr="00C931DC" w:rsidRDefault="00C81EF7" w:rsidP="00C81EF7">
      <w:pPr>
        <w:numPr>
          <w:ilvl w:val="0"/>
          <w:numId w:val="8"/>
        </w:numPr>
        <w:spacing w:after="0"/>
        <w:ind w:left="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создание благоприятной среды для сохранения продуктивности и работоспособности </w:t>
      </w:r>
      <w:r>
        <w:rPr>
          <w:rFonts w:ascii="Times New Roman" w:hAnsi="Times New Roman" w:cs="Times New Roman"/>
          <w:color w:val="000000" w:themeColor="text1"/>
          <w:sz w:val="24"/>
          <w:szCs w:val="24"/>
        </w:rPr>
        <w:t>участников</w:t>
      </w:r>
      <w:r w:rsidRPr="00C931DC">
        <w:rPr>
          <w:rFonts w:ascii="Times New Roman" w:hAnsi="Times New Roman" w:cs="Times New Roman"/>
          <w:color w:val="000000" w:themeColor="text1"/>
          <w:sz w:val="24"/>
          <w:szCs w:val="24"/>
        </w:rPr>
        <w:t>;</w:t>
      </w:r>
    </w:p>
    <w:p w:rsidR="00C81EF7" w:rsidRPr="00C931DC" w:rsidRDefault="00C81EF7" w:rsidP="00C81EF7">
      <w:pPr>
        <w:numPr>
          <w:ilvl w:val="0"/>
          <w:numId w:val="8"/>
        </w:numPr>
        <w:spacing w:after="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овладение навыками публичных выступлений</w:t>
      </w:r>
      <w:r w:rsidRPr="00C931DC">
        <w:rPr>
          <w:rFonts w:ascii="Times New Roman" w:hAnsi="Times New Roman" w:cs="Times New Roman"/>
          <w:color w:val="000000" w:themeColor="text1"/>
          <w:sz w:val="24"/>
          <w:szCs w:val="24"/>
        </w:rPr>
        <w:t xml:space="preserve">. </w:t>
      </w:r>
    </w:p>
    <w:p w:rsidR="00C81EF7" w:rsidRPr="00C931DC" w:rsidRDefault="00C81EF7" w:rsidP="00C81EF7">
      <w:pPr>
        <w:spacing w:after="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Количественные: </w:t>
      </w:r>
    </w:p>
    <w:p w:rsidR="00C81EF7" w:rsidRDefault="00C81EF7" w:rsidP="00C81EF7">
      <w:pPr>
        <w:numPr>
          <w:ilvl w:val="0"/>
          <w:numId w:val="9"/>
        </w:numPr>
        <w:spacing w:after="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проведение занятия,</w:t>
      </w:r>
    </w:p>
    <w:p w:rsidR="00C81EF7" w:rsidRDefault="00C81EF7" w:rsidP="00C81EF7">
      <w:pPr>
        <w:numPr>
          <w:ilvl w:val="0"/>
          <w:numId w:val="9"/>
        </w:numPr>
        <w:spacing w:after="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результативное выступление участника,</w:t>
      </w:r>
    </w:p>
    <w:p w:rsidR="00C81EF7" w:rsidRPr="00C931DC" w:rsidRDefault="00C81EF7" w:rsidP="00C81EF7">
      <w:pPr>
        <w:numPr>
          <w:ilvl w:val="0"/>
          <w:numId w:val="9"/>
        </w:numPr>
        <w:spacing w:after="0"/>
        <w:ind w:left="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составление методических рек</w:t>
      </w:r>
      <w:r>
        <w:rPr>
          <w:rFonts w:ascii="Times New Roman" w:hAnsi="Times New Roman" w:cs="Times New Roman"/>
          <w:color w:val="000000" w:themeColor="text1"/>
          <w:sz w:val="24"/>
          <w:szCs w:val="24"/>
        </w:rPr>
        <w:t>омендаций по проведению занятия,</w:t>
      </w:r>
    </w:p>
    <w:p w:rsidR="00C81EF7" w:rsidRPr="003456DF" w:rsidRDefault="00C81EF7" w:rsidP="003456DF">
      <w:pPr>
        <w:numPr>
          <w:ilvl w:val="0"/>
          <w:numId w:val="9"/>
        </w:numPr>
        <w:spacing w:after="0"/>
        <w:ind w:left="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проведение диагностики.</w:t>
      </w:r>
    </w:p>
    <w:p w:rsidR="00C81EF7" w:rsidRPr="00C81EF7" w:rsidRDefault="00C81EF7" w:rsidP="00C81EF7">
      <w:pPr>
        <w:pStyle w:val="a3"/>
        <w:spacing w:after="0"/>
        <w:jc w:val="both"/>
        <w:rPr>
          <w:rFonts w:ascii="Times New Roman" w:hAnsi="Times New Roman" w:cs="Times New Roman"/>
          <w:color w:val="000000" w:themeColor="text1"/>
          <w:sz w:val="24"/>
          <w:szCs w:val="24"/>
        </w:rPr>
      </w:pPr>
      <w:r w:rsidRPr="00C81EF7">
        <w:rPr>
          <w:rFonts w:ascii="Times New Roman" w:hAnsi="Times New Roman" w:cs="Times New Roman"/>
          <w:color w:val="000000" w:themeColor="text1"/>
          <w:sz w:val="24"/>
          <w:szCs w:val="24"/>
        </w:rPr>
        <w:t>Диагностический инструментарий:</w:t>
      </w:r>
    </w:p>
    <w:p w:rsidR="00C81EF7" w:rsidRPr="003456DF" w:rsidRDefault="00C81EF7" w:rsidP="003456DF">
      <w:pPr>
        <w:pStyle w:val="au"/>
        <w:shd w:val="clear" w:color="auto" w:fill="FFFFFF"/>
        <w:spacing w:before="0" w:beforeAutospacing="0" w:after="75" w:afterAutospacing="0" w:line="324" w:lineRule="atLeast"/>
        <w:ind w:firstLine="708"/>
        <w:jc w:val="both"/>
        <w:rPr>
          <w:color w:val="000000" w:themeColor="text1"/>
          <w:shd w:val="clear" w:color="auto" w:fill="FFFFFF"/>
        </w:rPr>
      </w:pPr>
      <w:r w:rsidRPr="00C81EF7">
        <w:rPr>
          <w:bCs/>
          <w:color w:val="000000" w:themeColor="text1"/>
          <w:shd w:val="clear" w:color="auto" w:fill="FFFFFF"/>
        </w:rPr>
        <w:t>Тест тревоги Спилбергера</w:t>
      </w:r>
      <w:r w:rsidRPr="00C81EF7">
        <w:rPr>
          <w:color w:val="000000" w:themeColor="text1"/>
          <w:shd w:val="clear" w:color="auto" w:fill="FFFFFF"/>
          <w:lang w:val="en-US"/>
        </w:rPr>
        <w:t> </w:t>
      </w:r>
      <w:r w:rsidRPr="00C81EF7">
        <w:rPr>
          <w:color w:val="000000" w:themeColor="text1"/>
          <w:shd w:val="clear" w:color="auto" w:fill="FFFFFF"/>
        </w:rPr>
        <w:t>(</w:t>
      </w:r>
      <w:r w:rsidRPr="00C81EF7">
        <w:rPr>
          <w:color w:val="000000" w:themeColor="text1"/>
          <w:shd w:val="clear" w:color="auto" w:fill="FFFFFF"/>
          <w:lang w:val="en-US"/>
        </w:rPr>
        <w:t>State</w:t>
      </w:r>
      <w:r w:rsidRPr="00C81EF7">
        <w:rPr>
          <w:color w:val="000000" w:themeColor="text1"/>
          <w:shd w:val="clear" w:color="auto" w:fill="FFFFFF"/>
        </w:rPr>
        <w:t>-</w:t>
      </w:r>
      <w:r w:rsidRPr="00C81EF7">
        <w:rPr>
          <w:color w:val="000000" w:themeColor="text1"/>
          <w:shd w:val="clear" w:color="auto" w:fill="FFFFFF"/>
          <w:lang w:val="en-US"/>
        </w:rPr>
        <w:t>Trait</w:t>
      </w:r>
      <w:r w:rsidRPr="00C81EF7">
        <w:rPr>
          <w:color w:val="000000" w:themeColor="text1"/>
          <w:shd w:val="clear" w:color="auto" w:fill="FFFFFF"/>
        </w:rPr>
        <w:t xml:space="preserve"> </w:t>
      </w:r>
      <w:r w:rsidRPr="00C81EF7">
        <w:rPr>
          <w:color w:val="000000" w:themeColor="text1"/>
          <w:shd w:val="clear" w:color="auto" w:fill="FFFFFF"/>
          <w:lang w:val="en-US"/>
        </w:rPr>
        <w:t>Anxiety</w:t>
      </w:r>
      <w:r w:rsidRPr="00C81EF7">
        <w:rPr>
          <w:color w:val="000000" w:themeColor="text1"/>
          <w:shd w:val="clear" w:color="auto" w:fill="FFFFFF"/>
        </w:rPr>
        <w:t xml:space="preserve"> </w:t>
      </w:r>
      <w:r w:rsidRPr="00C81EF7">
        <w:rPr>
          <w:color w:val="000000" w:themeColor="text1"/>
          <w:shd w:val="clear" w:color="auto" w:fill="FFFFFF"/>
          <w:lang w:val="en-US"/>
        </w:rPr>
        <w:t>Inventory</w:t>
      </w:r>
      <w:r w:rsidRPr="00C81EF7">
        <w:rPr>
          <w:color w:val="000000" w:themeColor="text1"/>
          <w:shd w:val="clear" w:color="auto" w:fill="FFFFFF"/>
        </w:rPr>
        <w:t>,</w:t>
      </w:r>
      <w:r w:rsidRPr="00C81EF7">
        <w:rPr>
          <w:color w:val="000000" w:themeColor="text1"/>
          <w:shd w:val="clear" w:color="auto" w:fill="FFFFFF"/>
          <w:lang w:val="en-US"/>
        </w:rPr>
        <w:t> </w:t>
      </w:r>
      <w:r w:rsidRPr="00C81EF7">
        <w:rPr>
          <w:bCs/>
          <w:color w:val="000000" w:themeColor="text1"/>
          <w:shd w:val="clear" w:color="auto" w:fill="FFFFFF"/>
          <w:lang w:val="en-US"/>
        </w:rPr>
        <w:t>STAI</w:t>
      </w:r>
      <w:r w:rsidRPr="00C81EF7">
        <w:rPr>
          <w:color w:val="000000" w:themeColor="text1"/>
          <w:shd w:val="clear" w:color="auto" w:fill="FFFFFF"/>
        </w:rPr>
        <w:t>), шкала ситуативной</w:t>
      </w:r>
      <w:r w:rsidRPr="006E14ED">
        <w:rPr>
          <w:color w:val="000000" w:themeColor="text1"/>
          <w:shd w:val="clear" w:color="auto" w:fill="FFFFFF"/>
        </w:rPr>
        <w:t xml:space="preserve"> тревоги. </w:t>
      </w:r>
      <w:r w:rsidRPr="006E14ED">
        <w:rPr>
          <w:color w:val="000000" w:themeColor="text1"/>
        </w:rPr>
        <w:t>Автор: Чарльз Спилбергер (Charles Spielberger, 1970)</w:t>
      </w:r>
      <w:r>
        <w:rPr>
          <w:color w:val="000000" w:themeColor="text1"/>
        </w:rPr>
        <w:t>.</w:t>
      </w:r>
      <w:r w:rsidRPr="006E14ED">
        <w:rPr>
          <w:color w:val="000000" w:themeColor="text1"/>
        </w:rPr>
        <w:t xml:space="preserve"> Адаптация: Ю. Л. Ханин (1978).</w:t>
      </w:r>
      <w:r w:rsidRPr="006E14ED">
        <w:rPr>
          <w:color w:val="000000" w:themeColor="text1"/>
          <w:shd w:val="clear" w:color="auto" w:fill="FFFFFF"/>
        </w:rPr>
        <w:t xml:space="preserve"> Источник: Диагностики эмоционально-нравственного развития / Ред. и сост. И.Б.Дерманова. - СПб.: Издательство "Речь", 2002.</w:t>
      </w:r>
    </w:p>
    <w:p w:rsidR="007710CC" w:rsidRPr="007710CC" w:rsidRDefault="007710CC" w:rsidP="007710CC">
      <w:pPr>
        <w:spacing w:after="0"/>
        <w:ind w:firstLine="708"/>
        <w:rPr>
          <w:rFonts w:ascii="Times New Roman" w:hAnsi="Times New Roman" w:cs="Times New Roman"/>
          <w:color w:val="000000" w:themeColor="text1"/>
          <w:sz w:val="24"/>
          <w:szCs w:val="24"/>
        </w:rPr>
      </w:pPr>
      <w:r w:rsidRPr="007710CC">
        <w:rPr>
          <w:rFonts w:ascii="Times New Roman" w:hAnsi="Times New Roman" w:cs="Times New Roman"/>
          <w:color w:val="000000" w:themeColor="text1"/>
          <w:sz w:val="24"/>
          <w:szCs w:val="24"/>
        </w:rPr>
        <w:t>Система организации контроля за реализацией программы.</w:t>
      </w:r>
    </w:p>
    <w:p w:rsidR="007710CC" w:rsidRPr="003456DF" w:rsidRDefault="007710CC" w:rsidP="003456DF">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Психолого-педагогическая программа утверждается директором образовательного учреждения. Контроль за реализацией программы осуществляют директор образовательного учреждения. По завершении занятия педагог-психолог составляет итоговый отчет, в котором отражает качественные и количественные результаты реализации программы.</w:t>
      </w:r>
    </w:p>
    <w:p w:rsidR="007710CC" w:rsidRPr="003D68B2" w:rsidRDefault="007710CC" w:rsidP="003D68B2">
      <w:pPr>
        <w:spacing w:after="0"/>
        <w:ind w:firstLine="708"/>
        <w:rPr>
          <w:rFonts w:ascii="Times New Roman" w:hAnsi="Times New Roman" w:cs="Times New Roman"/>
          <w:color w:val="000000" w:themeColor="text1"/>
          <w:sz w:val="24"/>
          <w:szCs w:val="24"/>
        </w:rPr>
      </w:pPr>
      <w:r w:rsidRPr="003D68B2">
        <w:rPr>
          <w:rFonts w:ascii="Times New Roman" w:hAnsi="Times New Roman" w:cs="Times New Roman"/>
          <w:color w:val="000000" w:themeColor="text1"/>
          <w:sz w:val="24"/>
          <w:szCs w:val="24"/>
        </w:rPr>
        <w:t>Ресурсы, необходимые для эффективной реализации программы.</w:t>
      </w:r>
    </w:p>
    <w:p w:rsidR="007710CC" w:rsidRPr="00C931DC" w:rsidRDefault="007710CC" w:rsidP="007710CC">
      <w:pPr>
        <w:numPr>
          <w:ilvl w:val="0"/>
          <w:numId w:val="10"/>
        </w:numPr>
        <w:spacing w:after="0"/>
        <w:ind w:left="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Для эффективной реализации программы необходимы знания </w:t>
      </w:r>
      <w:r>
        <w:rPr>
          <w:rFonts w:ascii="Times New Roman" w:hAnsi="Times New Roman" w:cs="Times New Roman"/>
          <w:color w:val="000000" w:themeColor="text1"/>
          <w:sz w:val="24"/>
          <w:szCs w:val="24"/>
        </w:rPr>
        <w:t xml:space="preserve">о ведении </w:t>
      </w:r>
      <w:r w:rsidRPr="00C931DC">
        <w:rPr>
          <w:rFonts w:ascii="Times New Roman" w:hAnsi="Times New Roman" w:cs="Times New Roman"/>
          <w:color w:val="000000" w:themeColor="text1"/>
          <w:sz w:val="24"/>
          <w:szCs w:val="24"/>
        </w:rPr>
        <w:t>психологическ</w:t>
      </w:r>
      <w:r>
        <w:rPr>
          <w:rFonts w:ascii="Times New Roman" w:hAnsi="Times New Roman" w:cs="Times New Roman"/>
          <w:color w:val="000000" w:themeColor="text1"/>
          <w:sz w:val="24"/>
          <w:szCs w:val="24"/>
        </w:rPr>
        <w:t>ого тренинга</w:t>
      </w:r>
      <w:r w:rsidRPr="00C931DC">
        <w:rPr>
          <w:rFonts w:ascii="Times New Roman" w:hAnsi="Times New Roman" w:cs="Times New Roman"/>
          <w:color w:val="000000" w:themeColor="text1"/>
          <w:sz w:val="24"/>
          <w:szCs w:val="24"/>
        </w:rPr>
        <w:t>. Работать по программе может педагог-психолог школы</w:t>
      </w:r>
      <w:r w:rsidR="003D68B2">
        <w:rPr>
          <w:rFonts w:ascii="Times New Roman" w:hAnsi="Times New Roman" w:cs="Times New Roman"/>
          <w:color w:val="000000" w:themeColor="text1"/>
          <w:sz w:val="24"/>
          <w:szCs w:val="24"/>
        </w:rPr>
        <w:t>,</w:t>
      </w:r>
      <w:r w:rsidR="003D68B2" w:rsidRPr="003D68B2">
        <w:rPr>
          <w:rFonts w:ascii="Times New Roman" w:hAnsi="Times New Roman" w:cs="Times New Roman"/>
          <w:color w:val="000000" w:themeColor="text1"/>
          <w:sz w:val="24"/>
          <w:szCs w:val="24"/>
        </w:rPr>
        <w:t xml:space="preserve"> </w:t>
      </w:r>
      <w:r w:rsidR="003D68B2">
        <w:rPr>
          <w:rFonts w:ascii="Times New Roman" w:hAnsi="Times New Roman" w:cs="Times New Roman"/>
          <w:color w:val="000000" w:themeColor="text1"/>
          <w:sz w:val="24"/>
          <w:szCs w:val="24"/>
        </w:rPr>
        <w:t>имеющий дополнительную переподготовку в области психотерапии.</w:t>
      </w:r>
      <w:r w:rsidRPr="00C931DC">
        <w:rPr>
          <w:rFonts w:ascii="Times New Roman" w:hAnsi="Times New Roman" w:cs="Times New Roman"/>
          <w:color w:val="000000" w:themeColor="text1"/>
          <w:sz w:val="24"/>
          <w:szCs w:val="24"/>
        </w:rPr>
        <w:t>.</w:t>
      </w:r>
    </w:p>
    <w:p w:rsidR="007710CC" w:rsidRPr="00C931DC" w:rsidRDefault="003D68B2" w:rsidP="007710CC">
      <w:pPr>
        <w:numPr>
          <w:ilvl w:val="0"/>
          <w:numId w:val="10"/>
        </w:numPr>
        <w:spacing w:after="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007710CC" w:rsidRPr="00C931DC">
        <w:rPr>
          <w:rFonts w:ascii="Times New Roman" w:hAnsi="Times New Roman" w:cs="Times New Roman"/>
          <w:color w:val="000000" w:themeColor="text1"/>
          <w:sz w:val="24"/>
          <w:szCs w:val="24"/>
        </w:rPr>
        <w:t>етодически</w:t>
      </w:r>
      <w:r>
        <w:rPr>
          <w:rFonts w:ascii="Times New Roman" w:hAnsi="Times New Roman" w:cs="Times New Roman"/>
          <w:color w:val="000000" w:themeColor="text1"/>
          <w:sz w:val="24"/>
          <w:szCs w:val="24"/>
        </w:rPr>
        <w:t>е</w:t>
      </w:r>
      <w:r w:rsidR="007710CC" w:rsidRPr="00C931DC">
        <w:rPr>
          <w:rFonts w:ascii="Times New Roman" w:hAnsi="Times New Roman" w:cs="Times New Roman"/>
          <w:color w:val="000000" w:themeColor="text1"/>
          <w:sz w:val="24"/>
          <w:szCs w:val="24"/>
        </w:rPr>
        <w:t xml:space="preserve"> материал</w:t>
      </w:r>
      <w:r>
        <w:rPr>
          <w:rFonts w:ascii="Times New Roman" w:hAnsi="Times New Roman" w:cs="Times New Roman"/>
          <w:color w:val="000000" w:themeColor="text1"/>
          <w:sz w:val="24"/>
          <w:szCs w:val="24"/>
        </w:rPr>
        <w:t>ы</w:t>
      </w:r>
      <w:r w:rsidR="007710CC" w:rsidRPr="00C931DC">
        <w:rPr>
          <w:rFonts w:ascii="Times New Roman" w:hAnsi="Times New Roman" w:cs="Times New Roman"/>
          <w:color w:val="000000" w:themeColor="text1"/>
          <w:sz w:val="24"/>
          <w:szCs w:val="24"/>
        </w:rPr>
        <w:t>, необходимы</w:t>
      </w:r>
      <w:r>
        <w:rPr>
          <w:rFonts w:ascii="Times New Roman" w:hAnsi="Times New Roman" w:cs="Times New Roman"/>
          <w:color w:val="000000" w:themeColor="text1"/>
          <w:sz w:val="24"/>
          <w:szCs w:val="24"/>
        </w:rPr>
        <w:t>е</w:t>
      </w:r>
      <w:r w:rsidR="007710CC" w:rsidRPr="00C931DC">
        <w:rPr>
          <w:rFonts w:ascii="Times New Roman" w:hAnsi="Times New Roman" w:cs="Times New Roman"/>
          <w:color w:val="000000" w:themeColor="text1"/>
          <w:sz w:val="24"/>
          <w:szCs w:val="24"/>
        </w:rPr>
        <w:t xml:space="preserve"> для реа</w:t>
      </w:r>
      <w:r>
        <w:rPr>
          <w:rFonts w:ascii="Times New Roman" w:hAnsi="Times New Roman" w:cs="Times New Roman"/>
          <w:color w:val="000000" w:themeColor="text1"/>
          <w:sz w:val="24"/>
          <w:szCs w:val="24"/>
        </w:rPr>
        <w:t>лизации программы</w:t>
      </w:r>
      <w:r w:rsidR="007710CC" w:rsidRPr="00C931DC">
        <w:rPr>
          <w:rFonts w:ascii="Times New Roman" w:hAnsi="Times New Roman" w:cs="Times New Roman"/>
          <w:color w:val="000000" w:themeColor="text1"/>
          <w:sz w:val="24"/>
          <w:szCs w:val="24"/>
        </w:rPr>
        <w:t>.</w:t>
      </w:r>
    </w:p>
    <w:p w:rsidR="007710CC" w:rsidRPr="00C931DC" w:rsidRDefault="007710CC" w:rsidP="007710CC">
      <w:pPr>
        <w:numPr>
          <w:ilvl w:val="0"/>
          <w:numId w:val="10"/>
        </w:numPr>
        <w:spacing w:after="0"/>
        <w:ind w:left="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Требования к материально-технической оснащенности учреждения:</w:t>
      </w:r>
    </w:p>
    <w:p w:rsidR="007710CC" w:rsidRDefault="007710CC" w:rsidP="007710CC">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Размер помещения и количество стульев зависят от количества участников</w:t>
      </w:r>
      <w:r w:rsidRPr="00C931DC">
        <w:rPr>
          <w:rFonts w:ascii="Times New Roman" w:hAnsi="Times New Roman" w:cs="Times New Roman"/>
          <w:color w:val="000000" w:themeColor="text1"/>
          <w:sz w:val="24"/>
          <w:szCs w:val="24"/>
        </w:rPr>
        <w:t xml:space="preserve">. </w:t>
      </w:r>
    </w:p>
    <w:p w:rsidR="007710CC" w:rsidRDefault="007710CC" w:rsidP="007710CC">
      <w:pPr>
        <w:spacing w:after="0"/>
        <w:jc w:val="both"/>
        <w:rPr>
          <w:rFonts w:ascii="Times New Roman" w:hAnsi="Times New Roman" w:cs="Times New Roman"/>
          <w:color w:val="000000" w:themeColor="text1"/>
          <w:sz w:val="24"/>
          <w:szCs w:val="24"/>
        </w:rPr>
      </w:pPr>
    </w:p>
    <w:p w:rsidR="007710CC" w:rsidRPr="003D68B2" w:rsidRDefault="007710CC" w:rsidP="003D68B2">
      <w:pPr>
        <w:spacing w:after="0"/>
        <w:ind w:firstLine="708"/>
        <w:jc w:val="both"/>
        <w:rPr>
          <w:rFonts w:ascii="Times New Roman" w:hAnsi="Times New Roman" w:cs="Times New Roman"/>
          <w:color w:val="000000" w:themeColor="text1"/>
          <w:sz w:val="24"/>
          <w:szCs w:val="24"/>
        </w:rPr>
      </w:pPr>
      <w:r w:rsidRPr="003D68B2">
        <w:rPr>
          <w:rFonts w:ascii="Times New Roman" w:hAnsi="Times New Roman" w:cs="Times New Roman"/>
          <w:color w:val="000000" w:themeColor="text1"/>
          <w:sz w:val="24"/>
          <w:szCs w:val="24"/>
        </w:rPr>
        <w:t>Сведения о практической апробации программы:</w:t>
      </w:r>
    </w:p>
    <w:p w:rsidR="007710CC" w:rsidRPr="00C931DC" w:rsidRDefault="007710CC" w:rsidP="007710CC">
      <w:pPr>
        <w:spacing w:after="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Данная программа была апробирована на базе МОУ «СОШ № 26» г.Братска Иркутской области в 20</w:t>
      </w:r>
      <w:r>
        <w:rPr>
          <w:rFonts w:ascii="Times New Roman" w:hAnsi="Times New Roman" w:cs="Times New Roman"/>
          <w:color w:val="000000" w:themeColor="text1"/>
          <w:sz w:val="24"/>
          <w:szCs w:val="24"/>
        </w:rPr>
        <w:t>10</w:t>
      </w:r>
      <w:r w:rsidRPr="00C931DC">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11</w:t>
      </w:r>
      <w:r w:rsidRPr="00C931DC">
        <w:rPr>
          <w:rFonts w:ascii="Times New Roman" w:hAnsi="Times New Roman" w:cs="Times New Roman"/>
          <w:color w:val="000000" w:themeColor="text1"/>
          <w:sz w:val="24"/>
          <w:szCs w:val="24"/>
        </w:rPr>
        <w:t xml:space="preserve"> учебном году</w:t>
      </w:r>
      <w:r>
        <w:rPr>
          <w:rFonts w:ascii="Times New Roman" w:hAnsi="Times New Roman" w:cs="Times New Roman"/>
          <w:color w:val="000000" w:themeColor="text1"/>
          <w:sz w:val="24"/>
          <w:szCs w:val="24"/>
        </w:rPr>
        <w:t xml:space="preserve"> на обучающихся </w:t>
      </w:r>
      <w:r w:rsidR="003D68B2">
        <w:rPr>
          <w:rFonts w:ascii="Times New Roman" w:hAnsi="Times New Roman" w:cs="Times New Roman"/>
          <w:color w:val="000000" w:themeColor="text1"/>
          <w:sz w:val="24"/>
          <w:szCs w:val="24"/>
        </w:rPr>
        <w:t xml:space="preserve">и </w:t>
      </w:r>
      <w:r>
        <w:rPr>
          <w:rFonts w:ascii="Times New Roman" w:hAnsi="Times New Roman" w:cs="Times New Roman"/>
          <w:color w:val="000000" w:themeColor="text1"/>
          <w:sz w:val="24"/>
          <w:szCs w:val="24"/>
        </w:rPr>
        <w:t>педагогах школы</w:t>
      </w:r>
      <w:r w:rsidRPr="00C931DC">
        <w:rPr>
          <w:rFonts w:ascii="Times New Roman" w:hAnsi="Times New Roman" w:cs="Times New Roman"/>
          <w:color w:val="000000" w:themeColor="text1"/>
          <w:sz w:val="24"/>
          <w:szCs w:val="24"/>
        </w:rPr>
        <w:t>.</w:t>
      </w:r>
    </w:p>
    <w:p w:rsidR="007710CC" w:rsidRPr="00C931DC" w:rsidRDefault="007710CC" w:rsidP="007710CC">
      <w:pPr>
        <w:spacing w:after="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Ведущий (психолог) - 1 человек. </w:t>
      </w:r>
    </w:p>
    <w:p w:rsidR="007710CC" w:rsidRDefault="007710CC" w:rsidP="007710CC">
      <w:pPr>
        <w:spacing w:after="0"/>
        <w:ind w:firstLine="708"/>
        <w:jc w:val="both"/>
        <w:rPr>
          <w:rFonts w:ascii="Times New Roman" w:hAnsi="Times New Roman" w:cs="Times New Roman"/>
          <w:color w:val="000000" w:themeColor="text1"/>
          <w:sz w:val="24"/>
          <w:szCs w:val="24"/>
        </w:rPr>
      </w:pPr>
    </w:p>
    <w:p w:rsidR="007710CC" w:rsidRPr="003456DF" w:rsidRDefault="007710CC" w:rsidP="007710CC">
      <w:pPr>
        <w:spacing w:after="0"/>
        <w:ind w:firstLine="708"/>
        <w:jc w:val="both"/>
        <w:rPr>
          <w:rFonts w:ascii="Times New Roman" w:hAnsi="Times New Roman" w:cs="Times New Roman"/>
          <w:b/>
          <w:color w:val="000000" w:themeColor="text1"/>
          <w:sz w:val="24"/>
          <w:szCs w:val="24"/>
        </w:rPr>
      </w:pPr>
      <w:r w:rsidRPr="003456DF">
        <w:rPr>
          <w:rFonts w:ascii="Times New Roman" w:hAnsi="Times New Roman" w:cs="Times New Roman"/>
          <w:b/>
          <w:color w:val="000000" w:themeColor="text1"/>
          <w:sz w:val="24"/>
          <w:szCs w:val="24"/>
        </w:rPr>
        <w:t>Структура и содержание программы.</w:t>
      </w:r>
    </w:p>
    <w:p w:rsidR="003456DF" w:rsidRPr="00C81EF7" w:rsidRDefault="003456DF" w:rsidP="007710CC">
      <w:pPr>
        <w:spacing w:after="0"/>
        <w:ind w:firstLine="708"/>
        <w:jc w:val="both"/>
        <w:rPr>
          <w:rFonts w:ascii="Times New Roman" w:hAnsi="Times New Roman" w:cs="Times New Roman"/>
          <w:color w:val="000000" w:themeColor="text1"/>
          <w:sz w:val="24"/>
          <w:szCs w:val="24"/>
        </w:rPr>
      </w:pPr>
    </w:p>
    <w:p w:rsidR="007710CC" w:rsidRPr="00C931DC" w:rsidRDefault="007710CC" w:rsidP="007710CC">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Форма проведения – индивидуальное</w:t>
      </w:r>
      <w:r>
        <w:rPr>
          <w:rFonts w:ascii="Times New Roman" w:hAnsi="Times New Roman" w:cs="Times New Roman"/>
          <w:color w:val="000000" w:themeColor="text1"/>
          <w:sz w:val="24"/>
          <w:szCs w:val="24"/>
        </w:rPr>
        <w:t xml:space="preserve"> или групповое</w:t>
      </w:r>
      <w:r w:rsidRPr="00C931DC">
        <w:rPr>
          <w:rFonts w:ascii="Times New Roman" w:hAnsi="Times New Roman" w:cs="Times New Roman"/>
          <w:color w:val="000000" w:themeColor="text1"/>
          <w:sz w:val="24"/>
          <w:szCs w:val="24"/>
        </w:rPr>
        <w:t xml:space="preserve"> занятие.</w:t>
      </w:r>
      <w:r>
        <w:rPr>
          <w:rFonts w:ascii="Times New Roman" w:hAnsi="Times New Roman" w:cs="Times New Roman"/>
          <w:color w:val="000000" w:themeColor="text1"/>
          <w:sz w:val="24"/>
          <w:szCs w:val="24"/>
        </w:rPr>
        <w:t xml:space="preserve"> Количество занятий определяется количеством участников и их запросов.</w:t>
      </w:r>
      <w:r w:rsidRPr="00C931DC">
        <w:rPr>
          <w:rFonts w:ascii="Times New Roman" w:hAnsi="Times New Roman" w:cs="Times New Roman"/>
          <w:color w:val="000000" w:themeColor="text1"/>
          <w:sz w:val="24"/>
          <w:szCs w:val="24"/>
        </w:rPr>
        <w:t xml:space="preserve"> По продолжительности </w:t>
      </w:r>
      <w:r>
        <w:rPr>
          <w:rFonts w:ascii="Times New Roman" w:hAnsi="Times New Roman" w:cs="Times New Roman"/>
          <w:color w:val="000000" w:themeColor="text1"/>
          <w:sz w:val="24"/>
          <w:szCs w:val="24"/>
        </w:rPr>
        <w:t xml:space="preserve">одно занятие </w:t>
      </w:r>
      <w:r w:rsidRPr="00C931DC">
        <w:rPr>
          <w:rFonts w:ascii="Times New Roman" w:hAnsi="Times New Roman" w:cs="Times New Roman"/>
          <w:color w:val="000000" w:themeColor="text1"/>
          <w:sz w:val="24"/>
          <w:szCs w:val="24"/>
        </w:rPr>
        <w:t xml:space="preserve">составляет </w:t>
      </w:r>
      <w:r>
        <w:rPr>
          <w:rFonts w:ascii="Times New Roman" w:hAnsi="Times New Roman" w:cs="Times New Roman"/>
          <w:color w:val="000000" w:themeColor="text1"/>
          <w:sz w:val="24"/>
          <w:szCs w:val="24"/>
        </w:rPr>
        <w:t>1</w:t>
      </w:r>
      <w:r w:rsidRPr="00C931DC">
        <w:rPr>
          <w:rFonts w:ascii="Times New Roman" w:hAnsi="Times New Roman" w:cs="Times New Roman"/>
          <w:color w:val="000000" w:themeColor="text1"/>
          <w:sz w:val="24"/>
          <w:szCs w:val="24"/>
        </w:rPr>
        <w:t xml:space="preserve"> академически</w:t>
      </w:r>
      <w:r>
        <w:rPr>
          <w:rFonts w:ascii="Times New Roman" w:hAnsi="Times New Roman" w:cs="Times New Roman"/>
          <w:color w:val="000000" w:themeColor="text1"/>
          <w:sz w:val="24"/>
          <w:szCs w:val="24"/>
        </w:rPr>
        <w:t>й час</w:t>
      </w:r>
      <w:r w:rsidRPr="00C931DC">
        <w:rPr>
          <w:rFonts w:ascii="Times New Roman" w:hAnsi="Times New Roman" w:cs="Times New Roman"/>
          <w:color w:val="000000" w:themeColor="text1"/>
          <w:sz w:val="24"/>
          <w:szCs w:val="24"/>
        </w:rPr>
        <w:t xml:space="preserve">. </w:t>
      </w:r>
    </w:p>
    <w:p w:rsidR="007710CC" w:rsidRDefault="007710CC" w:rsidP="00A23748">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На входе и по окончани</w:t>
      </w:r>
      <w:r>
        <w:rPr>
          <w:rFonts w:ascii="Times New Roman" w:hAnsi="Times New Roman" w:cs="Times New Roman"/>
          <w:color w:val="000000" w:themeColor="text1"/>
          <w:sz w:val="24"/>
          <w:szCs w:val="24"/>
        </w:rPr>
        <w:t>и</w:t>
      </w:r>
      <w:r w:rsidRPr="00C931DC">
        <w:rPr>
          <w:rFonts w:ascii="Times New Roman" w:hAnsi="Times New Roman" w:cs="Times New Roman"/>
          <w:color w:val="000000" w:themeColor="text1"/>
          <w:sz w:val="24"/>
          <w:szCs w:val="24"/>
        </w:rPr>
        <w:t xml:space="preserve"> тренинга проводится диагностика, результаты которой </w:t>
      </w:r>
      <w:r>
        <w:rPr>
          <w:rFonts w:ascii="Times New Roman" w:hAnsi="Times New Roman" w:cs="Times New Roman"/>
          <w:color w:val="000000" w:themeColor="text1"/>
          <w:sz w:val="24"/>
          <w:szCs w:val="24"/>
        </w:rPr>
        <w:t>участники</w:t>
      </w:r>
      <w:r w:rsidRPr="00C931DC">
        <w:rPr>
          <w:rFonts w:ascii="Times New Roman" w:hAnsi="Times New Roman" w:cs="Times New Roman"/>
          <w:color w:val="000000" w:themeColor="text1"/>
          <w:sz w:val="24"/>
          <w:szCs w:val="24"/>
        </w:rPr>
        <w:t xml:space="preserve"> могут получить на индивидуальной консультации </w:t>
      </w:r>
      <w:r>
        <w:rPr>
          <w:rFonts w:ascii="Times New Roman" w:hAnsi="Times New Roman" w:cs="Times New Roman"/>
          <w:color w:val="000000" w:themeColor="text1"/>
          <w:sz w:val="24"/>
          <w:szCs w:val="24"/>
        </w:rPr>
        <w:t xml:space="preserve">у </w:t>
      </w:r>
      <w:r w:rsidRPr="00C931DC">
        <w:rPr>
          <w:rFonts w:ascii="Times New Roman" w:hAnsi="Times New Roman" w:cs="Times New Roman"/>
          <w:color w:val="000000" w:themeColor="text1"/>
          <w:sz w:val="24"/>
          <w:szCs w:val="24"/>
        </w:rPr>
        <w:t>психолога.</w:t>
      </w:r>
    </w:p>
    <w:p w:rsidR="00030BDE" w:rsidRPr="00C931DC" w:rsidRDefault="00030BDE" w:rsidP="00030BDE">
      <w:pPr>
        <w:shd w:val="clear" w:color="auto" w:fill="FFFFFF"/>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Программа тренинга </w:t>
      </w:r>
      <w:r>
        <w:rPr>
          <w:rFonts w:ascii="Times New Roman" w:hAnsi="Times New Roman" w:cs="Times New Roman"/>
          <w:color w:val="000000" w:themeColor="text1"/>
          <w:sz w:val="24"/>
          <w:szCs w:val="24"/>
        </w:rPr>
        <w:t xml:space="preserve">состоит из двух частей: теоретической и практической. С материалами теоретической части, подготовленной психологом, обучающийся знакомится самостоятельно. Эта часть необходима не только для того, чтобы дать полную информацию о подготовке к публичному выступлению, но и актуализировать и </w:t>
      </w:r>
      <w:r w:rsidR="00A23748">
        <w:rPr>
          <w:rFonts w:ascii="Times New Roman" w:hAnsi="Times New Roman" w:cs="Times New Roman"/>
          <w:color w:val="000000" w:themeColor="text1"/>
          <w:sz w:val="24"/>
          <w:szCs w:val="24"/>
        </w:rPr>
        <w:t>про</w:t>
      </w:r>
      <w:r>
        <w:rPr>
          <w:rFonts w:ascii="Times New Roman" w:hAnsi="Times New Roman" w:cs="Times New Roman"/>
          <w:color w:val="000000" w:themeColor="text1"/>
          <w:sz w:val="24"/>
          <w:szCs w:val="24"/>
        </w:rPr>
        <w:t>яснить затруднения обучающегося и</w:t>
      </w:r>
      <w:r w:rsidRPr="00C931DC">
        <w:rPr>
          <w:rFonts w:ascii="Times New Roman" w:hAnsi="Times New Roman" w:cs="Times New Roman"/>
          <w:color w:val="000000" w:themeColor="text1"/>
          <w:sz w:val="24"/>
          <w:szCs w:val="24"/>
        </w:rPr>
        <w:t xml:space="preserve"> сформулирова</w:t>
      </w:r>
      <w:r>
        <w:rPr>
          <w:rFonts w:ascii="Times New Roman" w:hAnsi="Times New Roman" w:cs="Times New Roman"/>
          <w:color w:val="000000" w:themeColor="text1"/>
          <w:sz w:val="24"/>
          <w:szCs w:val="24"/>
        </w:rPr>
        <w:t xml:space="preserve">ть </w:t>
      </w:r>
      <w:r w:rsidR="00911652">
        <w:rPr>
          <w:rFonts w:ascii="Times New Roman" w:hAnsi="Times New Roman" w:cs="Times New Roman"/>
          <w:color w:val="000000" w:themeColor="text1"/>
          <w:sz w:val="24"/>
          <w:szCs w:val="24"/>
        </w:rPr>
        <w:t xml:space="preserve">его </w:t>
      </w:r>
      <w:r>
        <w:rPr>
          <w:rFonts w:ascii="Times New Roman" w:hAnsi="Times New Roman" w:cs="Times New Roman"/>
          <w:color w:val="000000" w:themeColor="text1"/>
          <w:sz w:val="24"/>
          <w:szCs w:val="24"/>
        </w:rPr>
        <w:t>запрос</w:t>
      </w:r>
      <w:r w:rsidRPr="00C931DC">
        <w:rPr>
          <w:rFonts w:ascii="Times New Roman" w:hAnsi="Times New Roman" w:cs="Times New Roman"/>
          <w:color w:val="000000" w:themeColor="text1"/>
          <w:sz w:val="24"/>
          <w:szCs w:val="24"/>
        </w:rPr>
        <w:t>. Уточнение запроса позволяет разработать стратегию и тактику ведения тренинга, выработать индивидуальный подход к каждому с учетом его сильных и слабых сторон.</w:t>
      </w:r>
    </w:p>
    <w:p w:rsidR="00030BDE" w:rsidRPr="00C931DC" w:rsidRDefault="00911652" w:rsidP="00030BDE">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Тренинг р</w:t>
      </w:r>
      <w:r w:rsidR="007B12A1">
        <w:rPr>
          <w:rFonts w:ascii="Times New Roman" w:hAnsi="Times New Roman" w:cs="Times New Roman"/>
          <w:color w:val="000000" w:themeColor="text1"/>
          <w:sz w:val="24"/>
          <w:szCs w:val="24"/>
        </w:rPr>
        <w:t xml:space="preserve">еализован в рамках поведенческого </w:t>
      </w:r>
      <w:r>
        <w:rPr>
          <w:rFonts w:ascii="Times New Roman" w:hAnsi="Times New Roman" w:cs="Times New Roman"/>
          <w:color w:val="000000" w:themeColor="text1"/>
          <w:sz w:val="24"/>
          <w:szCs w:val="24"/>
        </w:rPr>
        <w:t xml:space="preserve">и гуманистического </w:t>
      </w:r>
      <w:r w:rsidR="007B12A1">
        <w:rPr>
          <w:rFonts w:ascii="Times New Roman" w:hAnsi="Times New Roman" w:cs="Times New Roman"/>
          <w:color w:val="000000" w:themeColor="text1"/>
          <w:sz w:val="24"/>
          <w:szCs w:val="24"/>
        </w:rPr>
        <w:t>подход</w:t>
      </w:r>
      <w:r>
        <w:rPr>
          <w:rFonts w:ascii="Times New Roman" w:hAnsi="Times New Roman" w:cs="Times New Roman"/>
          <w:color w:val="000000" w:themeColor="text1"/>
          <w:sz w:val="24"/>
          <w:szCs w:val="24"/>
        </w:rPr>
        <w:t>ов</w:t>
      </w:r>
      <w:r w:rsidR="007B12A1">
        <w:rPr>
          <w:rFonts w:ascii="Times New Roman" w:hAnsi="Times New Roman" w:cs="Times New Roman"/>
          <w:color w:val="000000" w:themeColor="text1"/>
          <w:sz w:val="24"/>
          <w:szCs w:val="24"/>
        </w:rPr>
        <w:t>.</w:t>
      </w:r>
    </w:p>
    <w:p w:rsidR="00A23748" w:rsidRPr="00C157D3" w:rsidRDefault="00F320E8" w:rsidP="00B652CE">
      <w:pPr>
        <w:shd w:val="clear" w:color="auto" w:fill="FFFFFF"/>
        <w:spacing w:after="0"/>
        <w:ind w:firstLine="709"/>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Суть метода состоит в том, что, согласно </w:t>
      </w:r>
      <w:r w:rsidR="000A2E9E" w:rsidRPr="00C931DC">
        <w:rPr>
          <w:rFonts w:ascii="Times New Roman" w:hAnsi="Times New Roman" w:cs="Times New Roman"/>
          <w:color w:val="000000" w:themeColor="text1"/>
          <w:sz w:val="24"/>
          <w:szCs w:val="24"/>
        </w:rPr>
        <w:t>основам</w:t>
      </w:r>
      <w:r w:rsidRPr="00C931DC">
        <w:rPr>
          <w:rFonts w:ascii="Times New Roman" w:hAnsi="Times New Roman" w:cs="Times New Roman"/>
          <w:color w:val="000000" w:themeColor="text1"/>
          <w:sz w:val="24"/>
          <w:szCs w:val="24"/>
        </w:rPr>
        <w:t xml:space="preserve"> бихевиоризма, весь свой опыт человек приобретает посредством научения, </w:t>
      </w:r>
      <w:r w:rsidR="00014384" w:rsidRPr="00C931DC">
        <w:rPr>
          <w:rFonts w:ascii="Times New Roman" w:hAnsi="Times New Roman" w:cs="Times New Roman"/>
          <w:color w:val="000000" w:themeColor="text1"/>
          <w:sz w:val="24"/>
          <w:szCs w:val="24"/>
        </w:rPr>
        <w:t>и</w:t>
      </w:r>
      <w:r w:rsidRPr="00C931DC">
        <w:rPr>
          <w:rFonts w:ascii="Times New Roman" w:hAnsi="Times New Roman" w:cs="Times New Roman"/>
          <w:color w:val="000000" w:themeColor="text1"/>
          <w:sz w:val="24"/>
          <w:szCs w:val="24"/>
        </w:rPr>
        <w:t xml:space="preserve"> для исправления неадекватного поведения </w:t>
      </w:r>
      <w:r w:rsidRPr="00C931DC">
        <w:rPr>
          <w:rFonts w:ascii="Times New Roman" w:hAnsi="Times New Roman" w:cs="Times New Roman"/>
          <w:color w:val="000000" w:themeColor="text1"/>
          <w:sz w:val="24"/>
          <w:szCs w:val="24"/>
        </w:rPr>
        <w:lastRenderedPageBreak/>
        <w:t xml:space="preserve">необходимо его переучить, выработать более адаптивные </w:t>
      </w:r>
      <w:r w:rsidRPr="00C157D3">
        <w:rPr>
          <w:rFonts w:ascii="Times New Roman" w:hAnsi="Times New Roman" w:cs="Times New Roman"/>
          <w:color w:val="000000" w:themeColor="text1"/>
          <w:sz w:val="24"/>
          <w:szCs w:val="24"/>
        </w:rPr>
        <w:t>реакции</w:t>
      </w:r>
      <w:r w:rsidR="00E224A7" w:rsidRPr="00C157D3">
        <w:rPr>
          <w:rFonts w:ascii="Times New Roman" w:hAnsi="Times New Roman" w:cs="Times New Roman"/>
          <w:color w:val="000000" w:themeColor="text1"/>
          <w:sz w:val="24"/>
          <w:szCs w:val="24"/>
        </w:rPr>
        <w:t xml:space="preserve"> (</w:t>
      </w:r>
      <w:r w:rsidR="00C157D3" w:rsidRPr="00C157D3">
        <w:rPr>
          <w:rFonts w:ascii="Times New Roman" w:hAnsi="Times New Roman" w:cs="Times New Roman"/>
          <w:bCs/>
          <w:color w:val="000000" w:themeColor="text1"/>
          <w:sz w:val="24"/>
          <w:szCs w:val="24"/>
        </w:rPr>
        <w:t>А. Бандура, Б. Скиннер</w:t>
      </w:r>
      <w:r w:rsidR="00E224A7" w:rsidRPr="00C157D3">
        <w:rPr>
          <w:rFonts w:ascii="Times New Roman" w:hAnsi="Times New Roman" w:cs="Times New Roman"/>
          <w:bCs/>
          <w:color w:val="000000" w:themeColor="text1"/>
          <w:sz w:val="24"/>
          <w:szCs w:val="24"/>
        </w:rPr>
        <w:t>)</w:t>
      </w:r>
      <w:r w:rsidRPr="00C157D3">
        <w:rPr>
          <w:rFonts w:ascii="Times New Roman" w:hAnsi="Times New Roman" w:cs="Times New Roman"/>
          <w:color w:val="000000" w:themeColor="text1"/>
          <w:sz w:val="24"/>
          <w:szCs w:val="24"/>
        </w:rPr>
        <w:t xml:space="preserve">. Типичная методика тренинга – репетиция поведения. </w:t>
      </w:r>
    </w:p>
    <w:p w:rsidR="00A23748" w:rsidRDefault="00CB6BA7" w:rsidP="00B652CE">
      <w:pPr>
        <w:shd w:val="clear" w:color="auto" w:fill="FFFFFF"/>
        <w:spacing w:after="0"/>
        <w:ind w:firstLine="709"/>
        <w:jc w:val="both"/>
        <w:rPr>
          <w:rFonts w:ascii="Times New Roman" w:hAnsi="Times New Roman" w:cs="Times New Roman"/>
          <w:color w:val="000000" w:themeColor="text1"/>
          <w:sz w:val="24"/>
          <w:szCs w:val="24"/>
        </w:rPr>
      </w:pPr>
      <w:r w:rsidRPr="00CB6BA7">
        <w:rPr>
          <w:rFonts w:ascii="Times New Roman" w:hAnsi="Times New Roman" w:cs="Times New Roman"/>
          <w:color w:val="000000" w:themeColor="text1"/>
          <w:sz w:val="24"/>
          <w:szCs w:val="24"/>
        </w:rPr>
        <w:t>По стилю ведения тренинг несколько агрессивный – направлен на выделение</w:t>
      </w:r>
      <w:r w:rsidRPr="00C931DC">
        <w:rPr>
          <w:rFonts w:ascii="Times New Roman" w:hAnsi="Times New Roman" w:cs="Times New Roman"/>
          <w:color w:val="000000" w:themeColor="text1"/>
          <w:sz w:val="24"/>
          <w:szCs w:val="24"/>
        </w:rPr>
        <w:t xml:space="preserve"> неэффективных и опробование новых видов поведения в безопасном окружении. </w:t>
      </w:r>
      <w:r w:rsidRPr="00C931DC">
        <w:rPr>
          <w:rFonts w:ascii="Times New Roman" w:eastAsia="Times New Roman" w:hAnsi="Times New Roman" w:cs="Times New Roman"/>
          <w:color w:val="000000" w:themeColor="text1"/>
          <w:spacing w:val="-1"/>
          <w:sz w:val="24"/>
          <w:szCs w:val="24"/>
        </w:rPr>
        <w:t>В процессе работы, тренер на практических ситуациях и примерах дает теоретические аспекты успешного публичного выступления.</w:t>
      </w:r>
      <w:r w:rsidRPr="00C931DC">
        <w:rPr>
          <w:rFonts w:ascii="Times New Roman" w:hAnsi="Times New Roman" w:cs="Times New Roman"/>
          <w:color w:val="000000" w:themeColor="text1"/>
          <w:sz w:val="24"/>
          <w:szCs w:val="24"/>
        </w:rPr>
        <w:t xml:space="preserve"> </w:t>
      </w:r>
      <w:r w:rsidR="000A2E9E" w:rsidRPr="00C157D3">
        <w:rPr>
          <w:rFonts w:ascii="Times New Roman" w:hAnsi="Times New Roman" w:cs="Times New Roman"/>
          <w:color w:val="000000" w:themeColor="text1"/>
          <w:sz w:val="24"/>
          <w:szCs w:val="24"/>
        </w:rPr>
        <w:t>Т</w:t>
      </w:r>
      <w:r w:rsidR="00F320E8" w:rsidRPr="00C157D3">
        <w:rPr>
          <w:rFonts w:ascii="Times New Roman" w:hAnsi="Times New Roman" w:cs="Times New Roman"/>
          <w:color w:val="000000" w:themeColor="text1"/>
          <w:sz w:val="24"/>
          <w:szCs w:val="24"/>
        </w:rPr>
        <w:t xml:space="preserve">ренер на протяжении всей работы </w:t>
      </w:r>
      <w:r w:rsidR="000A2E9E" w:rsidRPr="00C157D3">
        <w:rPr>
          <w:rFonts w:ascii="Times New Roman" w:hAnsi="Times New Roman" w:cs="Times New Roman"/>
          <w:color w:val="000000" w:themeColor="text1"/>
          <w:sz w:val="24"/>
          <w:szCs w:val="24"/>
        </w:rPr>
        <w:t>концентрируется на своих</w:t>
      </w:r>
      <w:r w:rsidR="000A2E9E" w:rsidRPr="00C931DC">
        <w:rPr>
          <w:rFonts w:ascii="Times New Roman" w:hAnsi="Times New Roman" w:cs="Times New Roman"/>
          <w:color w:val="000000" w:themeColor="text1"/>
          <w:sz w:val="24"/>
          <w:szCs w:val="24"/>
        </w:rPr>
        <w:t xml:space="preserve"> контрпереносных реакциях </w:t>
      </w:r>
      <w:r w:rsidR="00177E80" w:rsidRPr="00C931DC">
        <w:rPr>
          <w:rFonts w:ascii="Times New Roman" w:hAnsi="Times New Roman" w:cs="Times New Roman"/>
          <w:color w:val="000000" w:themeColor="text1"/>
          <w:sz w:val="24"/>
          <w:szCs w:val="24"/>
        </w:rPr>
        <w:t xml:space="preserve">на обучающегося </w:t>
      </w:r>
      <w:r w:rsidR="000A2E9E" w:rsidRPr="00C931DC">
        <w:rPr>
          <w:rFonts w:ascii="Times New Roman" w:hAnsi="Times New Roman" w:cs="Times New Roman"/>
          <w:color w:val="000000" w:themeColor="text1"/>
          <w:sz w:val="24"/>
          <w:szCs w:val="24"/>
        </w:rPr>
        <w:t>и активно дает</w:t>
      </w:r>
      <w:r w:rsidR="00F320E8" w:rsidRPr="00C931DC">
        <w:rPr>
          <w:rFonts w:ascii="Times New Roman" w:hAnsi="Times New Roman" w:cs="Times New Roman"/>
          <w:color w:val="000000" w:themeColor="text1"/>
          <w:sz w:val="24"/>
          <w:szCs w:val="24"/>
        </w:rPr>
        <w:t xml:space="preserve"> </w:t>
      </w:r>
      <w:r w:rsidR="00177E80" w:rsidRPr="00C931DC">
        <w:rPr>
          <w:rFonts w:ascii="Times New Roman" w:hAnsi="Times New Roman" w:cs="Times New Roman"/>
          <w:color w:val="000000" w:themeColor="text1"/>
          <w:sz w:val="24"/>
          <w:szCs w:val="24"/>
        </w:rPr>
        <w:t xml:space="preserve">ему </w:t>
      </w:r>
      <w:r w:rsidR="00F320E8" w:rsidRPr="00C931DC">
        <w:rPr>
          <w:rFonts w:ascii="Times New Roman" w:hAnsi="Times New Roman" w:cs="Times New Roman"/>
          <w:color w:val="000000" w:themeColor="text1"/>
          <w:sz w:val="24"/>
          <w:szCs w:val="24"/>
        </w:rPr>
        <w:t>обратн</w:t>
      </w:r>
      <w:r w:rsidR="000A2E9E" w:rsidRPr="00C931DC">
        <w:rPr>
          <w:rFonts w:ascii="Times New Roman" w:hAnsi="Times New Roman" w:cs="Times New Roman"/>
          <w:color w:val="000000" w:themeColor="text1"/>
          <w:sz w:val="24"/>
          <w:szCs w:val="24"/>
        </w:rPr>
        <w:t>ую связь.</w:t>
      </w:r>
      <w:r w:rsidR="00B32863" w:rsidRPr="00C931DC">
        <w:rPr>
          <w:rFonts w:ascii="Times New Roman" w:hAnsi="Times New Roman" w:cs="Times New Roman"/>
          <w:color w:val="000000" w:themeColor="text1"/>
          <w:sz w:val="24"/>
          <w:szCs w:val="24"/>
        </w:rPr>
        <w:t xml:space="preserve"> Таким образом, тренер концентрирует свое внимание на поведении как единственной психологической реальности, доступной непосредственному наблюдению. </w:t>
      </w:r>
      <w:r w:rsidR="00014384" w:rsidRPr="00C931DC">
        <w:rPr>
          <w:rFonts w:ascii="Times New Roman" w:hAnsi="Times New Roman" w:cs="Times New Roman"/>
          <w:color w:val="000000" w:themeColor="text1"/>
          <w:sz w:val="24"/>
          <w:szCs w:val="24"/>
        </w:rPr>
        <w:t xml:space="preserve">Психолог в данном </w:t>
      </w:r>
      <w:r w:rsidR="00014384" w:rsidRPr="00CB6BA7">
        <w:rPr>
          <w:rFonts w:ascii="Times New Roman" w:hAnsi="Times New Roman" w:cs="Times New Roman"/>
          <w:color w:val="000000" w:themeColor="text1"/>
          <w:sz w:val="24"/>
          <w:szCs w:val="24"/>
        </w:rPr>
        <w:t xml:space="preserve">тренинге выступает в качестве эксперта: наблюдает, комментирует, консультирует, рекомендует. </w:t>
      </w:r>
      <w:r>
        <w:rPr>
          <w:rFonts w:ascii="Times New Roman" w:hAnsi="Times New Roman" w:cs="Times New Roman"/>
          <w:color w:val="000000"/>
          <w:sz w:val="24"/>
          <w:szCs w:val="24"/>
        </w:rPr>
        <w:t>У</w:t>
      </w:r>
      <w:r w:rsidR="00C918A5" w:rsidRPr="00CB6BA7">
        <w:rPr>
          <w:rFonts w:ascii="Times New Roman" w:hAnsi="Times New Roman" w:cs="Times New Roman"/>
          <w:color w:val="000000"/>
          <w:sz w:val="24"/>
          <w:szCs w:val="24"/>
        </w:rPr>
        <w:t xml:space="preserve">частники </w:t>
      </w:r>
      <w:r>
        <w:rPr>
          <w:rFonts w:ascii="Times New Roman" w:hAnsi="Times New Roman" w:cs="Times New Roman"/>
          <w:color w:val="000000"/>
          <w:sz w:val="24"/>
          <w:szCs w:val="24"/>
        </w:rPr>
        <w:t xml:space="preserve">тренинга </w:t>
      </w:r>
      <w:r w:rsidR="00C918A5" w:rsidRPr="00CB6BA7">
        <w:rPr>
          <w:rFonts w:ascii="Times New Roman" w:hAnsi="Times New Roman" w:cs="Times New Roman"/>
          <w:color w:val="000000"/>
          <w:sz w:val="24"/>
          <w:szCs w:val="24"/>
        </w:rPr>
        <w:t xml:space="preserve">побуждаются </w:t>
      </w:r>
      <w:r w:rsidR="00A305E1">
        <w:rPr>
          <w:rFonts w:ascii="Times New Roman" w:hAnsi="Times New Roman" w:cs="Times New Roman"/>
          <w:color w:val="000000"/>
          <w:sz w:val="24"/>
          <w:szCs w:val="24"/>
        </w:rPr>
        <w:t xml:space="preserve">ведущим </w:t>
      </w:r>
      <w:r w:rsidR="00C918A5" w:rsidRPr="00CB6BA7">
        <w:rPr>
          <w:rFonts w:ascii="Times New Roman" w:hAnsi="Times New Roman" w:cs="Times New Roman"/>
          <w:color w:val="000000"/>
          <w:sz w:val="24"/>
          <w:szCs w:val="24"/>
        </w:rPr>
        <w:t xml:space="preserve">к оценке поведения партнеров и самих себя. В группе поощряется открытое обращение внимания на интерпретации неуверенности в себе, </w:t>
      </w:r>
      <w:r w:rsidR="00A305E1" w:rsidRPr="00CB6BA7">
        <w:rPr>
          <w:rFonts w:ascii="Times New Roman" w:hAnsi="Times New Roman" w:cs="Times New Roman"/>
          <w:color w:val="000000"/>
          <w:sz w:val="24"/>
          <w:szCs w:val="24"/>
        </w:rPr>
        <w:t>враждебности</w:t>
      </w:r>
      <w:r w:rsidR="00A305E1">
        <w:rPr>
          <w:rFonts w:ascii="Times New Roman" w:hAnsi="Times New Roman" w:cs="Times New Roman"/>
          <w:color w:val="000000"/>
          <w:sz w:val="24"/>
          <w:szCs w:val="24"/>
        </w:rPr>
        <w:t>,</w:t>
      </w:r>
      <w:r w:rsidR="00A305E1" w:rsidRPr="00CB6BA7">
        <w:rPr>
          <w:rFonts w:ascii="Times New Roman" w:hAnsi="Times New Roman" w:cs="Times New Roman"/>
          <w:color w:val="000000"/>
          <w:sz w:val="24"/>
          <w:szCs w:val="24"/>
        </w:rPr>
        <w:t xml:space="preserve"> </w:t>
      </w:r>
      <w:r w:rsidR="00C918A5" w:rsidRPr="00CB6BA7">
        <w:rPr>
          <w:rFonts w:ascii="Times New Roman" w:hAnsi="Times New Roman" w:cs="Times New Roman"/>
          <w:color w:val="000000"/>
          <w:sz w:val="24"/>
          <w:szCs w:val="24"/>
        </w:rPr>
        <w:t>проявления психологической защиты</w:t>
      </w:r>
      <w:r w:rsidR="003008CB" w:rsidRPr="00CB6BA7">
        <w:rPr>
          <w:rFonts w:ascii="Times New Roman" w:hAnsi="Times New Roman" w:cs="Times New Roman"/>
          <w:color w:val="000000"/>
          <w:sz w:val="24"/>
          <w:szCs w:val="24"/>
        </w:rPr>
        <w:t>.</w:t>
      </w:r>
      <w:r w:rsidRPr="00CB6BA7">
        <w:rPr>
          <w:rFonts w:ascii="Times New Roman" w:hAnsi="Times New Roman" w:cs="Times New Roman"/>
          <w:color w:val="000000"/>
          <w:sz w:val="24"/>
          <w:szCs w:val="24"/>
        </w:rPr>
        <w:t xml:space="preserve"> </w:t>
      </w:r>
      <w:r w:rsidR="00C918A5" w:rsidRPr="00CB6BA7">
        <w:rPr>
          <w:rFonts w:ascii="Times New Roman" w:hAnsi="Times New Roman" w:cs="Times New Roman"/>
          <w:color w:val="000000"/>
          <w:sz w:val="24"/>
          <w:szCs w:val="24"/>
        </w:rPr>
        <w:t>Главный акцент при этом ставится не на групповом процессе</w:t>
      </w:r>
      <w:r w:rsidR="00A305E1" w:rsidRPr="00CB6BA7">
        <w:rPr>
          <w:rFonts w:ascii="Times New Roman" w:hAnsi="Times New Roman" w:cs="Times New Roman"/>
          <w:color w:val="000000"/>
          <w:sz w:val="24"/>
          <w:szCs w:val="24"/>
        </w:rPr>
        <w:t xml:space="preserve">, </w:t>
      </w:r>
      <w:r w:rsidR="00B652CE">
        <w:rPr>
          <w:rFonts w:ascii="Times New Roman" w:hAnsi="Times New Roman" w:cs="Times New Roman"/>
          <w:color w:val="000000"/>
          <w:sz w:val="24"/>
          <w:szCs w:val="24"/>
        </w:rPr>
        <w:t>а</w:t>
      </w:r>
      <w:r w:rsidR="00A305E1" w:rsidRPr="00CB6BA7">
        <w:rPr>
          <w:rFonts w:ascii="Times New Roman" w:hAnsi="Times New Roman" w:cs="Times New Roman"/>
          <w:color w:val="000000"/>
          <w:sz w:val="24"/>
          <w:szCs w:val="24"/>
        </w:rPr>
        <w:t xml:space="preserve"> </w:t>
      </w:r>
      <w:r w:rsidR="00A305E1">
        <w:rPr>
          <w:rFonts w:ascii="Times New Roman" w:hAnsi="Times New Roman" w:cs="Times New Roman"/>
          <w:color w:val="000000"/>
          <w:sz w:val="24"/>
          <w:szCs w:val="24"/>
        </w:rPr>
        <w:t>на</w:t>
      </w:r>
      <w:r w:rsidR="00C918A5" w:rsidRPr="00CB6BA7">
        <w:rPr>
          <w:rFonts w:ascii="Times New Roman" w:hAnsi="Times New Roman" w:cs="Times New Roman"/>
          <w:color w:val="000000"/>
          <w:sz w:val="24"/>
          <w:szCs w:val="24"/>
        </w:rPr>
        <w:t xml:space="preserve"> поиске аутентичности во взаимоотношениях с другими</w:t>
      </w:r>
      <w:r w:rsidR="00B652CE">
        <w:rPr>
          <w:rFonts w:ascii="Times New Roman" w:hAnsi="Times New Roman" w:cs="Times New Roman"/>
          <w:color w:val="000000"/>
          <w:sz w:val="24"/>
          <w:szCs w:val="24"/>
        </w:rPr>
        <w:t xml:space="preserve">. </w:t>
      </w:r>
      <w:r w:rsidR="00C918A5" w:rsidRPr="00CB6BA7">
        <w:rPr>
          <w:rFonts w:ascii="Times New Roman" w:hAnsi="Times New Roman" w:cs="Times New Roman"/>
          <w:color w:val="000000"/>
          <w:sz w:val="24"/>
          <w:szCs w:val="24"/>
        </w:rPr>
        <w:t>Для того</w:t>
      </w:r>
      <w:r w:rsidR="003008CB">
        <w:rPr>
          <w:rFonts w:ascii="Times New Roman" w:hAnsi="Times New Roman" w:cs="Times New Roman"/>
          <w:color w:val="000000"/>
          <w:sz w:val="24"/>
          <w:szCs w:val="24"/>
        </w:rPr>
        <w:t>,</w:t>
      </w:r>
      <w:r w:rsidR="00C918A5" w:rsidRPr="00CB6BA7">
        <w:rPr>
          <w:rFonts w:ascii="Times New Roman" w:hAnsi="Times New Roman" w:cs="Times New Roman"/>
          <w:color w:val="000000"/>
          <w:sz w:val="24"/>
          <w:szCs w:val="24"/>
        </w:rPr>
        <w:t xml:space="preserve"> чтобы выявить и изменить свои неадаптивные установки и выработать новые формы поведения, люди должны учиться видеть себя</w:t>
      </w:r>
      <w:r w:rsidR="00B652CE">
        <w:rPr>
          <w:rFonts w:ascii="Times New Roman" w:hAnsi="Times New Roman" w:cs="Times New Roman"/>
          <w:color w:val="000000"/>
          <w:sz w:val="24"/>
          <w:szCs w:val="24"/>
        </w:rPr>
        <w:t xml:space="preserve"> такими, какими их видят другие </w:t>
      </w:r>
      <w:r w:rsidR="00B652CE" w:rsidRPr="00CB6BA7">
        <w:rPr>
          <w:rFonts w:ascii="Times New Roman" w:hAnsi="Times New Roman" w:cs="Times New Roman"/>
          <w:color w:val="000000"/>
          <w:sz w:val="24"/>
          <w:szCs w:val="24"/>
        </w:rPr>
        <w:t>(К.Роджер</w:t>
      </w:r>
      <w:r w:rsidR="00B652CE">
        <w:rPr>
          <w:rFonts w:ascii="Times New Roman" w:hAnsi="Times New Roman" w:cs="Times New Roman"/>
          <w:color w:val="000000"/>
          <w:sz w:val="24"/>
          <w:szCs w:val="24"/>
        </w:rPr>
        <w:t>с</w:t>
      </w:r>
      <w:r w:rsidR="00B652CE" w:rsidRPr="00CB6BA7">
        <w:rPr>
          <w:rFonts w:ascii="Times New Roman" w:hAnsi="Times New Roman" w:cs="Times New Roman"/>
          <w:color w:val="000000"/>
          <w:sz w:val="24"/>
          <w:szCs w:val="24"/>
        </w:rPr>
        <w:t>).</w:t>
      </w:r>
    </w:p>
    <w:p w:rsidR="00B652CE" w:rsidRDefault="00B652CE" w:rsidP="00911652">
      <w:pPr>
        <w:spacing w:after="0"/>
        <w:ind w:firstLine="708"/>
        <w:jc w:val="both"/>
        <w:rPr>
          <w:rFonts w:ascii="Times New Roman" w:hAnsi="Times New Roman" w:cs="Times New Roman"/>
          <w:color w:val="000000" w:themeColor="text1"/>
          <w:sz w:val="24"/>
          <w:szCs w:val="24"/>
        </w:rPr>
      </w:pPr>
    </w:p>
    <w:p w:rsidR="00911652" w:rsidRPr="00C931DC" w:rsidRDefault="00911652" w:rsidP="00911652">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В тренинге используются следующие методы и техники: </w:t>
      </w:r>
    </w:p>
    <w:p w:rsidR="00911652" w:rsidRPr="00C931DC" w:rsidRDefault="00911652" w:rsidP="00911652">
      <w:pPr>
        <w:pStyle w:val="a3"/>
        <w:numPr>
          <w:ilvl w:val="0"/>
          <w:numId w:val="14"/>
        </w:numPr>
        <w:spacing w:after="0"/>
        <w:ind w:left="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мини-лекции, </w:t>
      </w:r>
    </w:p>
    <w:p w:rsidR="00911652" w:rsidRPr="00C931DC" w:rsidRDefault="00911652" w:rsidP="00911652">
      <w:pPr>
        <w:pStyle w:val="a3"/>
        <w:numPr>
          <w:ilvl w:val="0"/>
          <w:numId w:val="14"/>
        </w:numPr>
        <w:spacing w:after="0"/>
        <w:ind w:left="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психогимнас</w:t>
      </w:r>
      <w:r>
        <w:rPr>
          <w:rFonts w:ascii="Times New Roman" w:hAnsi="Times New Roman" w:cs="Times New Roman"/>
          <w:color w:val="000000" w:themeColor="text1"/>
          <w:sz w:val="24"/>
          <w:szCs w:val="24"/>
        </w:rPr>
        <w:t>тика,</w:t>
      </w:r>
    </w:p>
    <w:p w:rsidR="00911652" w:rsidRPr="00C931DC" w:rsidRDefault="00911652" w:rsidP="00911652">
      <w:pPr>
        <w:pStyle w:val="a3"/>
        <w:numPr>
          <w:ilvl w:val="0"/>
          <w:numId w:val="14"/>
        </w:numPr>
        <w:spacing w:after="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практические упражнения,</w:t>
      </w:r>
    </w:p>
    <w:p w:rsidR="00911652" w:rsidRPr="00C931DC" w:rsidRDefault="00911652" w:rsidP="00911652">
      <w:pPr>
        <w:pStyle w:val="a3"/>
        <w:numPr>
          <w:ilvl w:val="0"/>
          <w:numId w:val="14"/>
        </w:numPr>
        <w:spacing w:after="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презентации,</w:t>
      </w:r>
    </w:p>
    <w:p w:rsidR="00911652" w:rsidRPr="00C931DC" w:rsidRDefault="00911652" w:rsidP="00911652">
      <w:pPr>
        <w:pStyle w:val="a3"/>
        <w:numPr>
          <w:ilvl w:val="0"/>
          <w:numId w:val="14"/>
        </w:numPr>
        <w:spacing w:after="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интервенции,</w:t>
      </w:r>
    </w:p>
    <w:p w:rsidR="00911652" w:rsidRPr="00C931DC" w:rsidRDefault="00911652" w:rsidP="00911652">
      <w:pPr>
        <w:pStyle w:val="a3"/>
        <w:numPr>
          <w:ilvl w:val="0"/>
          <w:numId w:val="14"/>
        </w:numPr>
        <w:spacing w:after="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анализ ситуаций,</w:t>
      </w:r>
    </w:p>
    <w:p w:rsidR="00911652" w:rsidRPr="00C931DC" w:rsidRDefault="00911652" w:rsidP="00911652">
      <w:pPr>
        <w:pStyle w:val="a3"/>
        <w:numPr>
          <w:ilvl w:val="0"/>
          <w:numId w:val="14"/>
        </w:numPr>
        <w:spacing w:after="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индивидуальные задания,</w:t>
      </w:r>
    </w:p>
    <w:p w:rsidR="003456DF" w:rsidRPr="00B652CE" w:rsidRDefault="00911652" w:rsidP="00B652CE">
      <w:pPr>
        <w:pStyle w:val="a3"/>
        <w:numPr>
          <w:ilvl w:val="0"/>
          <w:numId w:val="14"/>
        </w:numPr>
        <w:spacing w:after="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Pr="00C931DC">
        <w:rPr>
          <w:rFonts w:ascii="Times New Roman" w:hAnsi="Times New Roman" w:cs="Times New Roman"/>
          <w:color w:val="000000" w:themeColor="text1"/>
          <w:sz w:val="24"/>
          <w:szCs w:val="24"/>
        </w:rPr>
        <w:t>оделирование реальных ситуаций.</w:t>
      </w:r>
    </w:p>
    <w:p w:rsidR="00B652CE" w:rsidRDefault="00B652CE" w:rsidP="00911652">
      <w:pPr>
        <w:spacing w:after="0"/>
        <w:ind w:firstLine="360"/>
        <w:jc w:val="both"/>
        <w:rPr>
          <w:rFonts w:ascii="Times New Roman" w:hAnsi="Times New Roman" w:cs="Times New Roman"/>
          <w:color w:val="000000" w:themeColor="text1"/>
          <w:sz w:val="24"/>
          <w:szCs w:val="24"/>
        </w:rPr>
      </w:pPr>
    </w:p>
    <w:p w:rsidR="00DB6309" w:rsidRDefault="00DB6309" w:rsidP="00911652">
      <w:pPr>
        <w:spacing w:after="0"/>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Краткое содержание теоретической части:</w:t>
      </w:r>
    </w:p>
    <w:p w:rsidR="00DB6309" w:rsidRPr="00DB6309" w:rsidRDefault="00DB6309" w:rsidP="00DB6309">
      <w:pPr>
        <w:pStyle w:val="a3"/>
        <w:numPr>
          <w:ilvl w:val="0"/>
          <w:numId w:val="20"/>
        </w:numPr>
        <w:spacing w:after="0"/>
        <w:jc w:val="both"/>
        <w:rPr>
          <w:rFonts w:ascii="Times New Roman" w:hAnsi="Times New Roman" w:cs="Times New Roman"/>
          <w:color w:val="000000" w:themeColor="text1"/>
          <w:sz w:val="24"/>
          <w:szCs w:val="24"/>
        </w:rPr>
      </w:pPr>
      <w:r w:rsidRPr="00DB6309">
        <w:rPr>
          <w:rFonts w:ascii="Times New Roman" w:hAnsi="Times New Roman" w:cs="Times New Roman"/>
          <w:color w:val="000000" w:themeColor="text1"/>
          <w:sz w:val="24"/>
          <w:szCs w:val="24"/>
        </w:rPr>
        <w:t xml:space="preserve">Определение темы и содержания </w:t>
      </w:r>
    </w:p>
    <w:p w:rsidR="00130F9A" w:rsidRPr="00DB6309" w:rsidRDefault="00130F9A" w:rsidP="00130F9A">
      <w:pPr>
        <w:pStyle w:val="a3"/>
        <w:numPr>
          <w:ilvl w:val="0"/>
          <w:numId w:val="20"/>
        </w:numPr>
        <w:spacing w:after="0"/>
        <w:jc w:val="both"/>
        <w:rPr>
          <w:rFonts w:ascii="Times New Roman" w:hAnsi="Times New Roman" w:cs="Times New Roman"/>
          <w:color w:val="000000" w:themeColor="text1"/>
          <w:sz w:val="24"/>
          <w:szCs w:val="24"/>
        </w:rPr>
      </w:pPr>
      <w:r w:rsidRPr="00DB6309">
        <w:rPr>
          <w:rFonts w:ascii="Times New Roman" w:hAnsi="Times New Roman" w:cs="Times New Roman"/>
          <w:color w:val="000000" w:themeColor="text1"/>
          <w:sz w:val="24"/>
          <w:szCs w:val="24"/>
        </w:rPr>
        <w:t xml:space="preserve">Подготовка структуры выступления. Домашние заготовки, импровизации. </w:t>
      </w:r>
    </w:p>
    <w:p w:rsidR="00DB6309" w:rsidRPr="00DB6309" w:rsidRDefault="00DB6309" w:rsidP="00DB6309">
      <w:pPr>
        <w:pStyle w:val="a3"/>
        <w:numPr>
          <w:ilvl w:val="0"/>
          <w:numId w:val="20"/>
        </w:numPr>
        <w:spacing w:after="0"/>
        <w:jc w:val="both"/>
        <w:rPr>
          <w:rFonts w:ascii="Times New Roman" w:hAnsi="Times New Roman" w:cs="Times New Roman"/>
          <w:color w:val="000000" w:themeColor="text1"/>
          <w:sz w:val="24"/>
          <w:szCs w:val="24"/>
        </w:rPr>
      </w:pPr>
      <w:r w:rsidRPr="00DB6309">
        <w:rPr>
          <w:rFonts w:ascii="Times New Roman" w:hAnsi="Times New Roman" w:cs="Times New Roman"/>
          <w:color w:val="000000" w:themeColor="text1"/>
          <w:sz w:val="24"/>
          <w:szCs w:val="24"/>
        </w:rPr>
        <w:t>Типы аудитории. П</w:t>
      </w:r>
      <w:r w:rsidR="00130F9A">
        <w:rPr>
          <w:rFonts w:ascii="Times New Roman" w:hAnsi="Times New Roman" w:cs="Times New Roman"/>
          <w:color w:val="000000" w:themeColor="text1"/>
          <w:sz w:val="24"/>
          <w:szCs w:val="24"/>
        </w:rPr>
        <w:t>равило выбора стиля выступления</w:t>
      </w:r>
      <w:r w:rsidRPr="00DB6309">
        <w:rPr>
          <w:rFonts w:ascii="Times New Roman" w:hAnsi="Times New Roman" w:cs="Times New Roman"/>
          <w:color w:val="000000" w:themeColor="text1"/>
          <w:sz w:val="24"/>
          <w:szCs w:val="24"/>
        </w:rPr>
        <w:t xml:space="preserve"> в зависимости от типа аудитории.</w:t>
      </w:r>
    </w:p>
    <w:p w:rsidR="00DB6309" w:rsidRPr="00DB6309" w:rsidRDefault="00DB6309" w:rsidP="00DB6309">
      <w:pPr>
        <w:pStyle w:val="a3"/>
        <w:numPr>
          <w:ilvl w:val="0"/>
          <w:numId w:val="20"/>
        </w:numPr>
        <w:spacing w:after="0"/>
        <w:jc w:val="both"/>
        <w:rPr>
          <w:rFonts w:ascii="Times New Roman" w:hAnsi="Times New Roman" w:cs="Times New Roman"/>
          <w:color w:val="000000" w:themeColor="text1"/>
          <w:sz w:val="24"/>
          <w:szCs w:val="24"/>
        </w:rPr>
      </w:pPr>
      <w:r w:rsidRPr="00DB6309">
        <w:rPr>
          <w:rFonts w:ascii="Times New Roman" w:hAnsi="Times New Roman" w:cs="Times New Roman"/>
          <w:color w:val="000000" w:themeColor="text1"/>
          <w:sz w:val="24"/>
          <w:szCs w:val="24"/>
        </w:rPr>
        <w:t xml:space="preserve">Настрой на выступление. Методы ресурсного состояния. </w:t>
      </w:r>
    </w:p>
    <w:p w:rsidR="00DB6309" w:rsidRPr="00DB6309" w:rsidRDefault="00DB6309" w:rsidP="00DB6309">
      <w:pPr>
        <w:pStyle w:val="a3"/>
        <w:numPr>
          <w:ilvl w:val="0"/>
          <w:numId w:val="20"/>
        </w:numPr>
        <w:spacing w:after="0"/>
        <w:jc w:val="both"/>
        <w:rPr>
          <w:rFonts w:ascii="Times New Roman" w:hAnsi="Times New Roman" w:cs="Times New Roman"/>
          <w:color w:val="000000" w:themeColor="text1"/>
          <w:sz w:val="24"/>
          <w:szCs w:val="24"/>
        </w:rPr>
      </w:pPr>
      <w:r w:rsidRPr="00DB6309">
        <w:rPr>
          <w:rFonts w:ascii="Times New Roman" w:hAnsi="Times New Roman" w:cs="Times New Roman"/>
          <w:color w:val="000000" w:themeColor="text1"/>
          <w:sz w:val="24"/>
          <w:szCs w:val="24"/>
        </w:rPr>
        <w:t>Секреты психологической подготовки перед публичным выступлением.</w:t>
      </w:r>
    </w:p>
    <w:p w:rsidR="00911652" w:rsidRPr="00B652CE" w:rsidRDefault="00DB6309" w:rsidP="00B652CE">
      <w:pPr>
        <w:pStyle w:val="a3"/>
        <w:numPr>
          <w:ilvl w:val="0"/>
          <w:numId w:val="20"/>
        </w:numPr>
        <w:spacing w:after="0"/>
        <w:jc w:val="both"/>
        <w:rPr>
          <w:rFonts w:ascii="Times New Roman" w:hAnsi="Times New Roman" w:cs="Times New Roman"/>
          <w:color w:val="000000" w:themeColor="text1"/>
          <w:sz w:val="24"/>
          <w:szCs w:val="24"/>
        </w:rPr>
      </w:pPr>
      <w:r w:rsidRPr="00DB6309">
        <w:rPr>
          <w:rFonts w:ascii="Times New Roman" w:hAnsi="Times New Roman" w:cs="Times New Roman"/>
          <w:color w:val="000000" w:themeColor="text1"/>
          <w:sz w:val="24"/>
          <w:szCs w:val="24"/>
        </w:rPr>
        <w:t xml:space="preserve">Внешний облик оратора. </w:t>
      </w:r>
    </w:p>
    <w:p w:rsidR="00B652CE" w:rsidRDefault="00B652CE" w:rsidP="00911652">
      <w:pPr>
        <w:spacing w:after="0"/>
        <w:ind w:firstLine="360"/>
        <w:rPr>
          <w:rFonts w:ascii="Times New Roman" w:hAnsi="Times New Roman" w:cs="Times New Roman"/>
          <w:color w:val="000000" w:themeColor="text1"/>
          <w:sz w:val="24"/>
          <w:szCs w:val="24"/>
        </w:rPr>
      </w:pPr>
    </w:p>
    <w:p w:rsidR="00CC61FB" w:rsidRPr="00DB6309" w:rsidRDefault="00CC61FB" w:rsidP="00911652">
      <w:pPr>
        <w:spacing w:after="0"/>
        <w:ind w:firstLine="360"/>
        <w:rPr>
          <w:rFonts w:ascii="Times New Roman" w:hAnsi="Times New Roman" w:cs="Times New Roman"/>
          <w:color w:val="000000" w:themeColor="text1"/>
          <w:sz w:val="24"/>
          <w:szCs w:val="24"/>
        </w:rPr>
      </w:pPr>
      <w:r w:rsidRPr="00DB6309">
        <w:rPr>
          <w:rFonts w:ascii="Times New Roman" w:hAnsi="Times New Roman" w:cs="Times New Roman"/>
          <w:color w:val="000000" w:themeColor="text1"/>
          <w:sz w:val="24"/>
          <w:szCs w:val="24"/>
        </w:rPr>
        <w:t xml:space="preserve">Краткое содержание </w:t>
      </w:r>
      <w:r w:rsidR="00DB6309" w:rsidRPr="00DB6309">
        <w:rPr>
          <w:rFonts w:ascii="Times New Roman" w:hAnsi="Times New Roman" w:cs="Times New Roman"/>
          <w:color w:val="000000" w:themeColor="text1"/>
          <w:sz w:val="24"/>
          <w:szCs w:val="24"/>
        </w:rPr>
        <w:t>практической части</w:t>
      </w:r>
      <w:r w:rsidRPr="00DB6309">
        <w:rPr>
          <w:rFonts w:ascii="Times New Roman" w:hAnsi="Times New Roman" w:cs="Times New Roman"/>
          <w:color w:val="000000" w:themeColor="text1"/>
          <w:sz w:val="24"/>
          <w:szCs w:val="24"/>
        </w:rPr>
        <w:t>.</w:t>
      </w:r>
    </w:p>
    <w:p w:rsidR="00F74BD8" w:rsidRDefault="00F74BD8" w:rsidP="00F74BD8">
      <w:pPr>
        <w:pStyle w:val="a3"/>
        <w:numPr>
          <w:ilvl w:val="0"/>
          <w:numId w:val="7"/>
        </w:numPr>
        <w:shd w:val="clear" w:color="auto" w:fill="FFFFFF"/>
        <w:spacing w:after="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Введение. </w:t>
      </w:r>
      <w:r w:rsidR="00CC61FB" w:rsidRPr="00F74BD8">
        <w:rPr>
          <w:rFonts w:ascii="Times New Roman" w:hAnsi="Times New Roman" w:cs="Times New Roman"/>
          <w:color w:val="000000" w:themeColor="text1"/>
          <w:sz w:val="24"/>
          <w:szCs w:val="24"/>
        </w:rPr>
        <w:t xml:space="preserve">Определение </w:t>
      </w:r>
      <w:r w:rsidRPr="00F74BD8">
        <w:rPr>
          <w:rFonts w:ascii="Times New Roman" w:hAnsi="Times New Roman" w:cs="Times New Roman"/>
          <w:color w:val="000000" w:themeColor="text1"/>
          <w:sz w:val="24"/>
          <w:szCs w:val="24"/>
        </w:rPr>
        <w:t>запроса</w:t>
      </w:r>
      <w:r w:rsidR="006E14ED">
        <w:rPr>
          <w:rFonts w:ascii="Times New Roman" w:hAnsi="Times New Roman" w:cs="Times New Roman"/>
          <w:color w:val="000000" w:themeColor="text1"/>
          <w:sz w:val="24"/>
          <w:szCs w:val="24"/>
        </w:rPr>
        <w:t xml:space="preserve"> </w:t>
      </w:r>
      <w:r w:rsidRPr="00F74BD8">
        <w:rPr>
          <w:rFonts w:ascii="Times New Roman" w:hAnsi="Times New Roman" w:cs="Times New Roman"/>
          <w:color w:val="000000" w:themeColor="text1"/>
          <w:sz w:val="24"/>
          <w:szCs w:val="24"/>
        </w:rPr>
        <w:t>и</w:t>
      </w:r>
      <w:r w:rsidR="00CC61FB" w:rsidRPr="00F74BD8">
        <w:rPr>
          <w:rFonts w:ascii="Times New Roman" w:hAnsi="Times New Roman" w:cs="Times New Roman"/>
          <w:color w:val="000000" w:themeColor="text1"/>
          <w:sz w:val="24"/>
          <w:szCs w:val="24"/>
        </w:rPr>
        <w:t xml:space="preserve"> правил работы в тренинге. </w:t>
      </w:r>
    </w:p>
    <w:p w:rsidR="00F74BD8" w:rsidRDefault="00F74BD8" w:rsidP="00F74BD8">
      <w:pPr>
        <w:pStyle w:val="a3"/>
        <w:numPr>
          <w:ilvl w:val="0"/>
          <w:numId w:val="7"/>
        </w:numPr>
        <w:shd w:val="clear" w:color="auto" w:fill="FFFFFF"/>
        <w:spacing w:after="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Выполнение </w:t>
      </w:r>
      <w:r w:rsidR="00F34348">
        <w:rPr>
          <w:rFonts w:ascii="Times New Roman" w:hAnsi="Times New Roman" w:cs="Times New Roman"/>
          <w:color w:val="000000" w:themeColor="text1"/>
          <w:sz w:val="24"/>
          <w:szCs w:val="24"/>
        </w:rPr>
        <w:t xml:space="preserve">участниками </w:t>
      </w:r>
      <w:r>
        <w:rPr>
          <w:rFonts w:ascii="Times New Roman" w:hAnsi="Times New Roman" w:cs="Times New Roman"/>
          <w:color w:val="000000" w:themeColor="text1"/>
          <w:sz w:val="24"/>
          <w:szCs w:val="24"/>
        </w:rPr>
        <w:t>индивидуального задания</w:t>
      </w:r>
      <w:r w:rsidR="00D44351">
        <w:rPr>
          <w:rFonts w:ascii="Times New Roman" w:hAnsi="Times New Roman" w:cs="Times New Roman"/>
          <w:color w:val="000000" w:themeColor="text1"/>
          <w:sz w:val="24"/>
          <w:szCs w:val="24"/>
        </w:rPr>
        <w:t xml:space="preserve"> с моделированием реальной ситуации</w:t>
      </w:r>
      <w:r>
        <w:rPr>
          <w:rFonts w:ascii="Times New Roman" w:hAnsi="Times New Roman" w:cs="Times New Roman"/>
          <w:color w:val="000000" w:themeColor="text1"/>
          <w:sz w:val="24"/>
          <w:szCs w:val="24"/>
        </w:rPr>
        <w:t>.</w:t>
      </w:r>
    </w:p>
    <w:p w:rsidR="00F74BD8" w:rsidRPr="00F74BD8" w:rsidRDefault="00F74BD8" w:rsidP="00F74BD8">
      <w:pPr>
        <w:pStyle w:val="a3"/>
        <w:numPr>
          <w:ilvl w:val="0"/>
          <w:numId w:val="7"/>
        </w:numPr>
        <w:shd w:val="clear" w:color="auto" w:fill="FFFFFF"/>
        <w:spacing w:after="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Анализ выполнения индивидуального задания в режиме обратной связи от ведущего и участников.</w:t>
      </w:r>
      <w:r w:rsidR="00D44351">
        <w:rPr>
          <w:rFonts w:ascii="Times New Roman" w:hAnsi="Times New Roman" w:cs="Times New Roman"/>
          <w:color w:val="000000" w:themeColor="text1"/>
          <w:sz w:val="24"/>
          <w:szCs w:val="24"/>
        </w:rPr>
        <w:t xml:space="preserve"> </w:t>
      </w:r>
    </w:p>
    <w:p w:rsidR="00CC61FB" w:rsidRDefault="00F74BD8" w:rsidP="00382CB9">
      <w:pPr>
        <w:pStyle w:val="a3"/>
        <w:numPr>
          <w:ilvl w:val="0"/>
          <w:numId w:val="7"/>
        </w:numPr>
        <w:shd w:val="clear" w:color="auto" w:fill="FFFFFF"/>
        <w:spacing w:after="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Отработка навыков публичного выступления в соответствии с тематикой, запросом</w:t>
      </w:r>
      <w:r w:rsidR="006E14ED">
        <w:rPr>
          <w:rFonts w:ascii="Times New Roman" w:hAnsi="Times New Roman" w:cs="Times New Roman"/>
          <w:color w:val="000000" w:themeColor="text1"/>
          <w:sz w:val="24"/>
          <w:szCs w:val="24"/>
        </w:rPr>
        <w:t xml:space="preserve"> и с учетом полученной обратной связи от ведущего и участников</w:t>
      </w:r>
      <w:r>
        <w:rPr>
          <w:rFonts w:ascii="Times New Roman" w:hAnsi="Times New Roman" w:cs="Times New Roman"/>
          <w:color w:val="000000" w:themeColor="text1"/>
          <w:sz w:val="24"/>
          <w:szCs w:val="24"/>
        </w:rPr>
        <w:t>.</w:t>
      </w:r>
    </w:p>
    <w:p w:rsidR="00F74BD8" w:rsidRPr="00F74BD8" w:rsidRDefault="00F74BD8" w:rsidP="00F74BD8">
      <w:pPr>
        <w:pStyle w:val="a3"/>
        <w:numPr>
          <w:ilvl w:val="0"/>
          <w:numId w:val="7"/>
        </w:numPr>
        <w:shd w:val="clear" w:color="auto" w:fill="FFFFFF"/>
        <w:spacing w:after="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Анализ выполнения индивидуального задания в режиме обратной связи от ведущего и участников.</w:t>
      </w:r>
    </w:p>
    <w:p w:rsidR="00CC61FB" w:rsidRDefault="00CC61FB" w:rsidP="00382CB9">
      <w:pPr>
        <w:pStyle w:val="a3"/>
        <w:numPr>
          <w:ilvl w:val="0"/>
          <w:numId w:val="7"/>
        </w:numPr>
        <w:shd w:val="clear" w:color="auto" w:fill="FFFFFF"/>
        <w:spacing w:after="0"/>
        <w:ind w:left="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lastRenderedPageBreak/>
        <w:t xml:space="preserve">Шеринг. Получение обратной связи. Оценка эффективности тренинга участниками. </w:t>
      </w:r>
    </w:p>
    <w:p w:rsidR="00F74BD8" w:rsidRDefault="00F74BD8" w:rsidP="00F74BD8">
      <w:pPr>
        <w:pStyle w:val="a3"/>
        <w:shd w:val="clear" w:color="auto" w:fill="FFFFFF"/>
        <w:spacing w:after="0"/>
        <w:ind w:left="0"/>
        <w:jc w:val="both"/>
        <w:rPr>
          <w:rFonts w:ascii="Times New Roman" w:hAnsi="Times New Roman" w:cs="Times New Roman"/>
          <w:color w:val="000000" w:themeColor="text1"/>
          <w:sz w:val="24"/>
          <w:szCs w:val="24"/>
        </w:rPr>
      </w:pPr>
    </w:p>
    <w:p w:rsidR="00D44351" w:rsidRDefault="006E14ED" w:rsidP="00F74BD8">
      <w:pPr>
        <w:pStyle w:val="a3"/>
        <w:shd w:val="clear" w:color="auto" w:fill="FFFFFF"/>
        <w:spacing w:after="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Примечание. Пункты </w:t>
      </w:r>
      <w:r w:rsidR="00D44351">
        <w:rPr>
          <w:rFonts w:ascii="Times New Roman" w:hAnsi="Times New Roman" w:cs="Times New Roman"/>
          <w:color w:val="000000" w:themeColor="text1"/>
          <w:sz w:val="24"/>
          <w:szCs w:val="24"/>
        </w:rPr>
        <w:t xml:space="preserve"> </w:t>
      </w:r>
      <w:r w:rsidR="00B652CE">
        <w:rPr>
          <w:rFonts w:ascii="Times New Roman" w:hAnsi="Times New Roman" w:cs="Times New Roman"/>
          <w:color w:val="000000" w:themeColor="text1"/>
          <w:sz w:val="24"/>
          <w:szCs w:val="24"/>
        </w:rPr>
        <w:t xml:space="preserve">4 и 5 </w:t>
      </w:r>
      <w:r w:rsidR="00D44351">
        <w:rPr>
          <w:rFonts w:ascii="Times New Roman" w:hAnsi="Times New Roman" w:cs="Times New Roman"/>
          <w:color w:val="000000" w:themeColor="text1"/>
          <w:sz w:val="24"/>
          <w:szCs w:val="24"/>
        </w:rPr>
        <w:t xml:space="preserve">могут повторяться необходимое количество раз. </w:t>
      </w:r>
    </w:p>
    <w:p w:rsidR="00D44351" w:rsidRDefault="00D44351" w:rsidP="00F74BD8">
      <w:pPr>
        <w:pStyle w:val="a3"/>
        <w:shd w:val="clear" w:color="auto" w:fill="FFFFFF"/>
        <w:spacing w:after="0"/>
        <w:ind w:left="0"/>
        <w:jc w:val="both"/>
        <w:rPr>
          <w:rFonts w:ascii="Times New Roman" w:hAnsi="Times New Roman" w:cs="Times New Roman"/>
          <w:color w:val="000000" w:themeColor="text1"/>
          <w:sz w:val="24"/>
          <w:szCs w:val="24"/>
        </w:rPr>
      </w:pPr>
    </w:p>
    <w:p w:rsidR="00F34348" w:rsidRPr="00911652" w:rsidRDefault="00F34348" w:rsidP="00F74BD8">
      <w:pPr>
        <w:pStyle w:val="a3"/>
        <w:shd w:val="clear" w:color="auto" w:fill="FFFFFF"/>
        <w:spacing w:after="0"/>
        <w:ind w:left="0"/>
        <w:jc w:val="both"/>
        <w:rPr>
          <w:rFonts w:ascii="Times New Roman" w:hAnsi="Times New Roman" w:cs="Times New Roman"/>
          <w:color w:val="000000" w:themeColor="text1"/>
          <w:sz w:val="24"/>
          <w:szCs w:val="24"/>
        </w:rPr>
      </w:pPr>
      <w:r w:rsidRPr="00911652">
        <w:rPr>
          <w:rFonts w:ascii="Times New Roman" w:hAnsi="Times New Roman" w:cs="Times New Roman"/>
          <w:color w:val="000000" w:themeColor="text1"/>
          <w:sz w:val="24"/>
          <w:szCs w:val="24"/>
        </w:rPr>
        <w:t>Примерная продолжительность тренинга для одного участника.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4"/>
        <w:gridCol w:w="2272"/>
        <w:gridCol w:w="2728"/>
      </w:tblGrid>
      <w:tr w:rsidR="00C931DC" w:rsidRPr="00C931DC" w:rsidTr="00A1784D">
        <w:tc>
          <w:tcPr>
            <w:tcW w:w="2463" w:type="pct"/>
            <w:vMerge w:val="restart"/>
          </w:tcPr>
          <w:p w:rsidR="00CC61FB" w:rsidRPr="00C931DC" w:rsidRDefault="00CC61FB" w:rsidP="00382CB9">
            <w:pPr>
              <w:pStyle w:val="5"/>
              <w:spacing w:before="0"/>
              <w:jc w:val="both"/>
              <w:rPr>
                <w:rFonts w:ascii="Times New Roman" w:hAnsi="Times New Roman" w:cs="Times New Roman"/>
                <w:bCs/>
                <w:color w:val="000000" w:themeColor="text1"/>
                <w:sz w:val="24"/>
                <w:szCs w:val="24"/>
              </w:rPr>
            </w:pPr>
          </w:p>
          <w:p w:rsidR="00CC61FB" w:rsidRPr="00C931DC" w:rsidRDefault="00CC61FB" w:rsidP="00382CB9">
            <w:pPr>
              <w:pStyle w:val="5"/>
              <w:spacing w:before="0"/>
              <w:jc w:val="both"/>
              <w:rPr>
                <w:rFonts w:ascii="Times New Roman" w:hAnsi="Times New Roman" w:cs="Times New Roman"/>
                <w:bCs/>
                <w:color w:val="000000" w:themeColor="text1"/>
                <w:sz w:val="24"/>
                <w:szCs w:val="24"/>
              </w:rPr>
            </w:pPr>
            <w:r w:rsidRPr="00C931DC">
              <w:rPr>
                <w:rFonts w:ascii="Times New Roman" w:hAnsi="Times New Roman" w:cs="Times New Roman"/>
                <w:bCs/>
                <w:color w:val="000000" w:themeColor="text1"/>
                <w:sz w:val="24"/>
                <w:szCs w:val="24"/>
              </w:rPr>
              <w:t xml:space="preserve">Распределение времени </w:t>
            </w:r>
          </w:p>
        </w:tc>
        <w:tc>
          <w:tcPr>
            <w:tcW w:w="1153" w:type="pct"/>
          </w:tcPr>
          <w:p w:rsidR="00CC61FB" w:rsidRPr="00C931DC" w:rsidRDefault="00CC61FB" w:rsidP="00382CB9">
            <w:pPr>
              <w:spacing w:after="0"/>
              <w:jc w:val="both"/>
              <w:rPr>
                <w:rFonts w:ascii="Times New Roman" w:hAnsi="Times New Roman" w:cs="Times New Roman"/>
                <w:bCs/>
                <w:color w:val="000000" w:themeColor="text1"/>
                <w:sz w:val="24"/>
                <w:szCs w:val="24"/>
              </w:rPr>
            </w:pPr>
            <w:r w:rsidRPr="00C931DC">
              <w:rPr>
                <w:rFonts w:ascii="Times New Roman" w:hAnsi="Times New Roman" w:cs="Times New Roman"/>
                <w:bCs/>
                <w:color w:val="000000" w:themeColor="text1"/>
                <w:sz w:val="24"/>
                <w:szCs w:val="24"/>
              </w:rPr>
              <w:t>Практическая часть (мин)</w:t>
            </w:r>
          </w:p>
        </w:tc>
        <w:tc>
          <w:tcPr>
            <w:tcW w:w="1384" w:type="pct"/>
          </w:tcPr>
          <w:p w:rsidR="00CC61FB" w:rsidRPr="00C931DC" w:rsidRDefault="00CC61FB" w:rsidP="00382CB9">
            <w:pPr>
              <w:spacing w:after="0"/>
              <w:jc w:val="both"/>
              <w:rPr>
                <w:rFonts w:ascii="Times New Roman" w:hAnsi="Times New Roman" w:cs="Times New Roman"/>
                <w:bCs/>
                <w:color w:val="000000" w:themeColor="text1"/>
                <w:sz w:val="24"/>
                <w:szCs w:val="24"/>
              </w:rPr>
            </w:pPr>
            <w:r w:rsidRPr="00C931DC">
              <w:rPr>
                <w:rFonts w:ascii="Times New Roman" w:hAnsi="Times New Roman" w:cs="Times New Roman"/>
                <w:bCs/>
                <w:color w:val="000000" w:themeColor="text1"/>
                <w:sz w:val="24"/>
                <w:szCs w:val="24"/>
              </w:rPr>
              <w:t>Общая продолжительность (мин)</w:t>
            </w:r>
          </w:p>
        </w:tc>
      </w:tr>
      <w:tr w:rsidR="00D44351" w:rsidRPr="00C931DC" w:rsidTr="00A1784D">
        <w:tc>
          <w:tcPr>
            <w:tcW w:w="2463" w:type="pct"/>
            <w:vMerge/>
          </w:tcPr>
          <w:p w:rsidR="00CC61FB" w:rsidRPr="00C931DC" w:rsidRDefault="00CC61FB" w:rsidP="00382CB9">
            <w:pPr>
              <w:spacing w:after="0"/>
              <w:jc w:val="both"/>
              <w:rPr>
                <w:rFonts w:ascii="Times New Roman" w:hAnsi="Times New Roman" w:cs="Times New Roman"/>
                <w:color w:val="000000" w:themeColor="text1"/>
                <w:sz w:val="24"/>
                <w:szCs w:val="24"/>
              </w:rPr>
            </w:pPr>
          </w:p>
        </w:tc>
        <w:tc>
          <w:tcPr>
            <w:tcW w:w="1153" w:type="pct"/>
          </w:tcPr>
          <w:p w:rsidR="00CC61FB" w:rsidRPr="00C931DC" w:rsidRDefault="00D44351" w:rsidP="00382CB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1384" w:type="pct"/>
          </w:tcPr>
          <w:p w:rsidR="00CC61FB" w:rsidRPr="00C931DC" w:rsidRDefault="00D44351" w:rsidP="00D44351">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bl>
    <w:p w:rsidR="00055088" w:rsidRPr="00C931DC" w:rsidRDefault="00055088" w:rsidP="00382CB9">
      <w:pPr>
        <w:spacing w:after="0"/>
        <w:jc w:val="both"/>
        <w:rPr>
          <w:rFonts w:ascii="Times New Roman" w:hAnsi="Times New Roman" w:cs="Times New Roman"/>
          <w:b/>
          <w:color w:val="000000" w:themeColor="text1"/>
          <w:sz w:val="24"/>
          <w:szCs w:val="24"/>
        </w:rPr>
      </w:pPr>
    </w:p>
    <w:p w:rsidR="00CC61FB" w:rsidRPr="00C931DC" w:rsidRDefault="00CC61FB" w:rsidP="00382CB9">
      <w:pPr>
        <w:spacing w:after="0"/>
        <w:jc w:val="both"/>
        <w:rPr>
          <w:rFonts w:ascii="Times New Roman" w:hAnsi="Times New Roman" w:cs="Times New Roman"/>
          <w:b/>
          <w:color w:val="000000" w:themeColor="text1"/>
          <w:sz w:val="24"/>
          <w:szCs w:val="24"/>
        </w:rPr>
      </w:pPr>
      <w:r w:rsidRPr="00C931DC">
        <w:rPr>
          <w:rFonts w:ascii="Times New Roman" w:hAnsi="Times New Roman" w:cs="Times New Roman"/>
          <w:b/>
          <w:color w:val="000000" w:themeColor="text1"/>
          <w:sz w:val="24"/>
          <w:szCs w:val="24"/>
        </w:rPr>
        <w:t>Список литературы:</w:t>
      </w:r>
    </w:p>
    <w:p w:rsidR="00537219" w:rsidRPr="00B652CE" w:rsidRDefault="00537219" w:rsidP="00382CB9">
      <w:pPr>
        <w:pStyle w:val="a3"/>
        <w:numPr>
          <w:ilvl w:val="0"/>
          <w:numId w:val="17"/>
        </w:num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textAlignment w:val="baseline"/>
        <w:rPr>
          <w:rFonts w:ascii="Times New Roman" w:eastAsia="Times New Roman" w:hAnsi="Times New Roman" w:cs="Times New Roman"/>
          <w:sz w:val="24"/>
          <w:szCs w:val="24"/>
          <w:lang w:eastAsia="ru-RU"/>
        </w:rPr>
      </w:pPr>
      <w:r w:rsidRPr="00B652CE">
        <w:rPr>
          <w:rFonts w:ascii="Times New Roman" w:hAnsi="Times New Roman" w:cs="Times New Roman"/>
          <w:sz w:val="24"/>
          <w:szCs w:val="24"/>
          <w:shd w:val="clear" w:color="auto" w:fill="FFFFFF"/>
        </w:rPr>
        <w:t>Диагностика эмоционально-нравственного развития / Сост. и ред. И. Б. Дерманова. - СПб. : Речь, 2002 (Тип. О</w:t>
      </w:r>
      <w:bookmarkStart w:id="0" w:name="_GoBack"/>
      <w:bookmarkEnd w:id="0"/>
      <w:r w:rsidRPr="00B652CE">
        <w:rPr>
          <w:rFonts w:ascii="Times New Roman" w:hAnsi="Times New Roman" w:cs="Times New Roman"/>
          <w:sz w:val="24"/>
          <w:szCs w:val="24"/>
          <w:shd w:val="clear" w:color="auto" w:fill="FFFFFF"/>
        </w:rPr>
        <w:t>ОО ИПК Бионт). - 171, [3] с. : ил., табл.; 21 см. - (Практикум по психодиагностике).; ISBN 5-9268-0103-6 (в обл.)</w:t>
      </w:r>
      <w:r w:rsidRPr="00B652CE">
        <w:rPr>
          <w:rFonts w:ascii="Times New Roman" w:hAnsi="Times New Roman" w:cs="Times New Roman"/>
          <w:sz w:val="24"/>
          <w:szCs w:val="24"/>
          <w:shd w:val="clear" w:color="auto" w:fill="FFFFFF"/>
        </w:rPr>
        <w:t>.</w:t>
      </w:r>
    </w:p>
    <w:p w:rsidR="00BA60CD" w:rsidRPr="00C931DC" w:rsidRDefault="00BA60CD" w:rsidP="00537219">
      <w:pPr>
        <w:pStyle w:val="a3"/>
        <w:numPr>
          <w:ilvl w:val="0"/>
          <w:numId w:val="17"/>
        </w:numPr>
        <w:pBdr>
          <w:top w:val="single" w:sz="6" w:space="8" w:color="D8D8D8"/>
          <w:left w:val="single" w:sz="6" w:space="15" w:color="D8D8D8"/>
          <w:bottom w:val="single" w:sz="6" w:space="31"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textAlignment w:val="baseline"/>
        <w:rPr>
          <w:rFonts w:ascii="Times New Roman" w:eastAsia="Times New Roman" w:hAnsi="Times New Roman" w:cs="Times New Roman"/>
          <w:color w:val="000000" w:themeColor="text1"/>
          <w:sz w:val="24"/>
          <w:szCs w:val="24"/>
          <w:lang w:eastAsia="ru-RU"/>
        </w:rPr>
      </w:pPr>
      <w:r w:rsidRPr="00537219">
        <w:rPr>
          <w:rFonts w:ascii="Times New Roman" w:eastAsia="Times New Roman" w:hAnsi="Times New Roman" w:cs="Times New Roman"/>
          <w:color w:val="000000" w:themeColor="text1"/>
          <w:sz w:val="24"/>
          <w:szCs w:val="24"/>
          <w:lang w:eastAsia="ru-RU"/>
        </w:rPr>
        <w:t>Ромек В.Г. Основы поведенческой психотерапии. Ростов-на –Дону:</w:t>
      </w:r>
      <w:r w:rsidR="00055088" w:rsidRPr="00537219">
        <w:rPr>
          <w:rFonts w:ascii="Times New Roman" w:eastAsia="Times New Roman" w:hAnsi="Times New Roman" w:cs="Times New Roman"/>
          <w:color w:val="000000" w:themeColor="text1"/>
          <w:sz w:val="24"/>
          <w:szCs w:val="24"/>
          <w:lang w:eastAsia="ru-RU"/>
        </w:rPr>
        <w:t xml:space="preserve"> </w:t>
      </w:r>
      <w:r w:rsidRPr="00537219">
        <w:rPr>
          <w:rFonts w:ascii="Times New Roman" w:eastAsia="Times New Roman" w:hAnsi="Times New Roman" w:cs="Times New Roman"/>
          <w:color w:val="000000" w:themeColor="text1"/>
          <w:sz w:val="24"/>
          <w:szCs w:val="24"/>
          <w:lang w:eastAsia="ru-RU"/>
        </w:rPr>
        <w:t>Южно-Российский</w:t>
      </w:r>
      <w:r w:rsidRPr="00C931DC">
        <w:rPr>
          <w:rFonts w:ascii="Times New Roman" w:eastAsia="Times New Roman" w:hAnsi="Times New Roman" w:cs="Times New Roman"/>
          <w:color w:val="000000" w:themeColor="text1"/>
          <w:sz w:val="24"/>
          <w:szCs w:val="24"/>
          <w:lang w:eastAsia="ru-RU"/>
        </w:rPr>
        <w:t xml:space="preserve"> гуманитарный институт, 2002, с.52-65.</w:t>
      </w:r>
    </w:p>
    <w:p w:rsidR="00BA60CD" w:rsidRPr="00C931DC" w:rsidRDefault="00BA60CD" w:rsidP="00537219">
      <w:pPr>
        <w:pStyle w:val="a3"/>
        <w:numPr>
          <w:ilvl w:val="0"/>
          <w:numId w:val="17"/>
        </w:numPr>
        <w:pBdr>
          <w:top w:val="single" w:sz="6" w:space="8" w:color="D8D8D8"/>
          <w:left w:val="single" w:sz="6" w:space="15" w:color="D8D8D8"/>
          <w:bottom w:val="single" w:sz="6" w:space="31"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textAlignment w:val="baseline"/>
        <w:rPr>
          <w:rFonts w:ascii="Times New Roman" w:eastAsia="Times New Roman" w:hAnsi="Times New Roman" w:cs="Times New Roman"/>
          <w:color w:val="000000" w:themeColor="text1"/>
          <w:sz w:val="24"/>
          <w:szCs w:val="24"/>
          <w:lang w:eastAsia="ru-RU"/>
        </w:rPr>
      </w:pPr>
      <w:r w:rsidRPr="00C931DC">
        <w:rPr>
          <w:rFonts w:ascii="Times New Roman" w:eastAsia="Times New Roman" w:hAnsi="Times New Roman" w:cs="Times New Roman"/>
          <w:color w:val="000000" w:themeColor="text1"/>
          <w:sz w:val="24"/>
          <w:szCs w:val="24"/>
          <w:lang w:eastAsia="ru-RU"/>
        </w:rPr>
        <w:t>Рудестам К. Групповая психотерапия. М., Прогресс, 1990, с.282-311, 350-356, р-л “Группы тренинга умений”.</w:t>
      </w:r>
    </w:p>
    <w:p w:rsidR="00BA60CD" w:rsidRPr="00C931DC" w:rsidRDefault="00BA60CD" w:rsidP="00537219">
      <w:pPr>
        <w:pStyle w:val="a3"/>
        <w:numPr>
          <w:ilvl w:val="0"/>
          <w:numId w:val="17"/>
        </w:numPr>
        <w:pBdr>
          <w:top w:val="single" w:sz="6" w:space="8" w:color="D8D8D8"/>
          <w:left w:val="single" w:sz="6" w:space="15" w:color="D8D8D8"/>
          <w:bottom w:val="single" w:sz="6" w:space="31"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textAlignment w:val="baseline"/>
        <w:rPr>
          <w:rFonts w:ascii="Times New Roman" w:eastAsia="Times New Roman" w:hAnsi="Times New Roman" w:cs="Times New Roman"/>
          <w:color w:val="000000" w:themeColor="text1"/>
          <w:sz w:val="24"/>
          <w:szCs w:val="24"/>
          <w:lang w:eastAsia="ru-RU"/>
        </w:rPr>
      </w:pPr>
      <w:r w:rsidRPr="00C931DC">
        <w:rPr>
          <w:rFonts w:ascii="Times New Roman" w:eastAsia="Times New Roman" w:hAnsi="Times New Roman" w:cs="Times New Roman"/>
          <w:color w:val="000000" w:themeColor="text1"/>
          <w:sz w:val="24"/>
          <w:szCs w:val="24"/>
          <w:lang w:eastAsia="ru-RU"/>
        </w:rPr>
        <w:t>Холмогорова А.Б., Гаранян Н.Г. Когнитивно-бихивиоральная</w:t>
      </w:r>
      <w:r w:rsidR="00055088" w:rsidRPr="00C931DC">
        <w:rPr>
          <w:rFonts w:ascii="Times New Roman" w:eastAsia="Times New Roman" w:hAnsi="Times New Roman" w:cs="Times New Roman"/>
          <w:color w:val="000000" w:themeColor="text1"/>
          <w:sz w:val="24"/>
          <w:szCs w:val="24"/>
          <w:lang w:eastAsia="ru-RU"/>
        </w:rPr>
        <w:t xml:space="preserve"> </w:t>
      </w:r>
      <w:r w:rsidRPr="00C931DC">
        <w:rPr>
          <w:rFonts w:ascii="Times New Roman" w:eastAsia="Times New Roman" w:hAnsi="Times New Roman" w:cs="Times New Roman"/>
          <w:color w:val="000000" w:themeColor="text1"/>
          <w:sz w:val="24"/>
          <w:szCs w:val="24"/>
          <w:lang w:eastAsia="ru-RU"/>
        </w:rPr>
        <w:t>психотерапия // Основные направления современной психотерапии. Москва:</w:t>
      </w:r>
      <w:r w:rsidR="00055088" w:rsidRPr="00C931DC">
        <w:rPr>
          <w:rFonts w:ascii="Times New Roman" w:eastAsia="Times New Roman" w:hAnsi="Times New Roman" w:cs="Times New Roman"/>
          <w:color w:val="000000" w:themeColor="text1"/>
          <w:sz w:val="24"/>
          <w:szCs w:val="24"/>
          <w:lang w:eastAsia="ru-RU"/>
        </w:rPr>
        <w:t xml:space="preserve"> </w:t>
      </w:r>
      <w:r w:rsidRPr="00C931DC">
        <w:rPr>
          <w:rFonts w:ascii="Times New Roman" w:eastAsia="Times New Roman" w:hAnsi="Times New Roman" w:cs="Times New Roman"/>
          <w:color w:val="000000" w:themeColor="text1"/>
          <w:sz w:val="24"/>
          <w:szCs w:val="24"/>
          <w:lang w:eastAsia="ru-RU"/>
        </w:rPr>
        <w:t>Когито-Центр, 2000, с.224-268.</w:t>
      </w:r>
    </w:p>
    <w:p w:rsidR="00DB6309" w:rsidRPr="00911652" w:rsidRDefault="00DB6309" w:rsidP="00382CB9">
      <w:pPr>
        <w:spacing w:after="0"/>
        <w:jc w:val="both"/>
        <w:rPr>
          <w:rFonts w:ascii="Times New Roman" w:hAnsi="Times New Roman" w:cs="Times New Roman"/>
          <w:b/>
          <w:color w:val="000000" w:themeColor="text1"/>
          <w:sz w:val="24"/>
          <w:szCs w:val="24"/>
        </w:rPr>
      </w:pPr>
      <w:r w:rsidRPr="00911652">
        <w:rPr>
          <w:rFonts w:ascii="Times New Roman" w:hAnsi="Times New Roman" w:cs="Times New Roman"/>
          <w:b/>
          <w:color w:val="000000" w:themeColor="text1"/>
          <w:sz w:val="24"/>
          <w:szCs w:val="24"/>
        </w:rPr>
        <w:t>Методические материалы.</w:t>
      </w:r>
    </w:p>
    <w:p w:rsidR="00A23748" w:rsidRDefault="00A23748" w:rsidP="00382CB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A23748" w:rsidRDefault="00A23748" w:rsidP="00382CB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Полное содержание практической части.</w:t>
      </w:r>
    </w:p>
    <w:p w:rsidR="00911652" w:rsidRDefault="00A23748" w:rsidP="00382CB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A23748" w:rsidRPr="00C931DC" w:rsidRDefault="00A23748" w:rsidP="00A23748">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На первом этапе </w:t>
      </w:r>
      <w:r>
        <w:rPr>
          <w:rFonts w:ascii="Times New Roman" w:hAnsi="Times New Roman" w:cs="Times New Roman"/>
          <w:color w:val="000000" w:themeColor="text1"/>
          <w:sz w:val="24"/>
          <w:szCs w:val="24"/>
        </w:rPr>
        <w:t xml:space="preserve">практической части </w:t>
      </w:r>
      <w:r w:rsidRPr="00C931DC">
        <w:rPr>
          <w:rFonts w:ascii="Times New Roman" w:hAnsi="Times New Roman" w:cs="Times New Roman"/>
          <w:color w:val="000000" w:themeColor="text1"/>
          <w:sz w:val="24"/>
          <w:szCs w:val="24"/>
        </w:rPr>
        <w:t xml:space="preserve">тренинга происходит демонстрация заученных навыков - выведение из внутреннего плана во внешний неконструктивных элементов и моделей поведения. На этом этапе участнику предлагается решать </w:t>
      </w:r>
      <w:r>
        <w:rPr>
          <w:rFonts w:ascii="Times New Roman" w:hAnsi="Times New Roman" w:cs="Times New Roman"/>
          <w:color w:val="000000" w:themeColor="text1"/>
          <w:sz w:val="24"/>
          <w:szCs w:val="24"/>
        </w:rPr>
        <w:t>поставленные задачи так, как он</w:t>
      </w:r>
      <w:r w:rsidRPr="00C931DC">
        <w:rPr>
          <w:rFonts w:ascii="Times New Roman" w:hAnsi="Times New Roman" w:cs="Times New Roman"/>
          <w:color w:val="000000" w:themeColor="text1"/>
          <w:sz w:val="24"/>
          <w:szCs w:val="24"/>
        </w:rPr>
        <w:t xml:space="preserve"> м</w:t>
      </w:r>
      <w:r>
        <w:rPr>
          <w:rFonts w:ascii="Times New Roman" w:hAnsi="Times New Roman" w:cs="Times New Roman"/>
          <w:color w:val="000000" w:themeColor="text1"/>
          <w:sz w:val="24"/>
          <w:szCs w:val="24"/>
        </w:rPr>
        <w:t>ожет</w:t>
      </w:r>
      <w:r w:rsidRPr="00C931DC">
        <w:rPr>
          <w:rFonts w:ascii="Times New Roman" w:hAnsi="Times New Roman" w:cs="Times New Roman"/>
          <w:color w:val="000000" w:themeColor="text1"/>
          <w:sz w:val="24"/>
          <w:szCs w:val="24"/>
        </w:rPr>
        <w:t xml:space="preserve"> делать это без постороннего вмешательства и специального обучения. Эта стадия носит диагностический характер. Только выведение проблемных областей из внутреннего плана во внешний – поведенческий, создает серьезную предпосылку для их последующей коррекции.</w:t>
      </w:r>
    </w:p>
    <w:p w:rsidR="00A23748" w:rsidRPr="00C931DC" w:rsidRDefault="00A23748" w:rsidP="00A23748">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На втором этапе </w:t>
      </w:r>
      <w:r>
        <w:rPr>
          <w:rFonts w:ascii="Times New Roman" w:hAnsi="Times New Roman" w:cs="Times New Roman"/>
          <w:color w:val="000000" w:themeColor="text1"/>
          <w:sz w:val="24"/>
          <w:szCs w:val="24"/>
        </w:rPr>
        <w:t>происходит</w:t>
      </w:r>
      <w:r w:rsidRPr="00C931DC">
        <w:rPr>
          <w:rFonts w:ascii="Times New Roman" w:hAnsi="Times New Roman" w:cs="Times New Roman"/>
          <w:color w:val="000000" w:themeColor="text1"/>
          <w:sz w:val="24"/>
          <w:szCs w:val="24"/>
        </w:rPr>
        <w:t xml:space="preserve"> построение модели идеального поведения во внешнем плане. Применяя стратегии поиска аналогов, комбинирования, реконструирования собственного поведения, ведущий и обучающийся находят оптимальные модели поведения в каждой конкретной ситуации.</w:t>
      </w:r>
    </w:p>
    <w:p w:rsidR="00A23748" w:rsidRPr="00C931DC" w:rsidRDefault="00A23748" w:rsidP="00A23748">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На заключительном этапе – модификация поведения обучающегося в сторону максимального приближения к эталону.</w:t>
      </w:r>
    </w:p>
    <w:p w:rsidR="00A23748" w:rsidRDefault="00A23748" w:rsidP="00382CB9">
      <w:pPr>
        <w:spacing w:after="0"/>
        <w:jc w:val="both"/>
        <w:rPr>
          <w:rFonts w:ascii="Times New Roman" w:hAnsi="Times New Roman" w:cs="Times New Roman"/>
          <w:color w:val="000000" w:themeColor="text1"/>
          <w:sz w:val="24"/>
          <w:szCs w:val="24"/>
        </w:rPr>
      </w:pPr>
    </w:p>
    <w:p w:rsidR="00DB6309" w:rsidRPr="009A1969" w:rsidRDefault="00DB6309" w:rsidP="00382CB9">
      <w:pPr>
        <w:spacing w:after="0"/>
        <w:jc w:val="both"/>
        <w:rPr>
          <w:rFonts w:ascii="Times New Roman" w:hAnsi="Times New Roman" w:cs="Times New Roman"/>
          <w:color w:val="000000" w:themeColor="text1"/>
          <w:sz w:val="24"/>
          <w:szCs w:val="24"/>
        </w:rPr>
      </w:pPr>
      <w:r w:rsidRPr="009A1969">
        <w:rPr>
          <w:rFonts w:ascii="Times New Roman" w:hAnsi="Times New Roman" w:cs="Times New Roman"/>
          <w:color w:val="000000" w:themeColor="text1"/>
          <w:sz w:val="24"/>
          <w:szCs w:val="24"/>
        </w:rPr>
        <w:t>Полное содержание теоретической части.</w:t>
      </w:r>
    </w:p>
    <w:p w:rsidR="00DB6309" w:rsidRPr="00C931DC" w:rsidRDefault="00DB6309" w:rsidP="00382CB9">
      <w:pPr>
        <w:spacing w:after="0"/>
        <w:jc w:val="both"/>
        <w:rPr>
          <w:rFonts w:ascii="Times New Roman" w:hAnsi="Times New Roman" w:cs="Times New Roman"/>
          <w:color w:val="000000" w:themeColor="text1"/>
          <w:sz w:val="24"/>
          <w:szCs w:val="24"/>
        </w:rPr>
      </w:pPr>
    </w:p>
    <w:p w:rsidR="00C931DC" w:rsidRPr="00911652" w:rsidRDefault="00C931DC" w:rsidP="00382CB9">
      <w:pPr>
        <w:spacing w:after="0"/>
        <w:jc w:val="both"/>
        <w:rPr>
          <w:rFonts w:ascii="Times New Roman" w:hAnsi="Times New Roman" w:cs="Times New Roman"/>
          <w:color w:val="000000" w:themeColor="text1"/>
          <w:sz w:val="24"/>
          <w:szCs w:val="24"/>
        </w:rPr>
      </w:pPr>
      <w:r w:rsidRPr="00911652">
        <w:rPr>
          <w:rFonts w:ascii="Times New Roman" w:hAnsi="Times New Roman" w:cs="Times New Roman"/>
          <w:color w:val="000000" w:themeColor="text1"/>
          <w:sz w:val="24"/>
          <w:szCs w:val="24"/>
        </w:rPr>
        <w:t xml:space="preserve">Определение темы и содержания </w:t>
      </w:r>
    </w:p>
    <w:p w:rsidR="005E5848" w:rsidRPr="00C931DC" w:rsidRDefault="00C03EEC" w:rsidP="00BF5E72">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lastRenderedPageBreak/>
        <w:t xml:space="preserve">Работу по подготовке речи можно подразделить на две основные фазы: докоммуникативную, т.е. подготовку выступления и коммуникативную – взаимодействие с аудиторией. </w:t>
      </w:r>
    </w:p>
    <w:p w:rsidR="00C03EEC" w:rsidRPr="00C931DC" w:rsidRDefault="005E5848" w:rsidP="00BF5E72">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Докоммуникативная фаза. </w:t>
      </w:r>
      <w:r w:rsidR="00C03EEC" w:rsidRPr="00C931DC">
        <w:rPr>
          <w:rFonts w:ascii="Times New Roman" w:hAnsi="Times New Roman" w:cs="Times New Roman"/>
          <w:color w:val="000000" w:themeColor="text1"/>
          <w:sz w:val="24"/>
          <w:szCs w:val="24"/>
        </w:rPr>
        <w:t>В докоммуникативной фазе различают два начальных этапа:</w:t>
      </w:r>
      <w:r w:rsidRPr="00C931DC">
        <w:rPr>
          <w:rFonts w:ascii="Times New Roman" w:hAnsi="Times New Roman" w:cs="Times New Roman"/>
          <w:color w:val="000000" w:themeColor="text1"/>
          <w:sz w:val="24"/>
          <w:szCs w:val="24"/>
        </w:rPr>
        <w:t xml:space="preserve"> </w:t>
      </w:r>
      <w:r w:rsidR="00C03EEC" w:rsidRPr="00C931DC">
        <w:rPr>
          <w:rFonts w:ascii="Times New Roman" w:hAnsi="Times New Roman" w:cs="Times New Roman"/>
          <w:color w:val="000000" w:themeColor="text1"/>
          <w:sz w:val="24"/>
          <w:szCs w:val="24"/>
        </w:rPr>
        <w:t>определение темы и цели выступления; оценка аудитории и обстановки.</w:t>
      </w:r>
    </w:p>
    <w:p w:rsidR="00C03EEC" w:rsidRPr="00C931DC" w:rsidRDefault="00C03EEC" w:rsidP="00382CB9">
      <w:pPr>
        <w:spacing w:after="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Работа на этих этапах носит характер учета и оценки объективных данных: тема и цель выступления обычно задаются программой, расписанием и т.п. Состояние аудитории и обстановка также не выбираются выступающим. </w:t>
      </w:r>
    </w:p>
    <w:p w:rsidR="00C03EEC" w:rsidRPr="00C931DC" w:rsidRDefault="00C03EEC" w:rsidP="00BF5E72">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Определение темы и цели выступления </w:t>
      </w:r>
      <w:r w:rsidR="005E5848" w:rsidRPr="00C931DC">
        <w:rPr>
          <w:rFonts w:ascii="Times New Roman" w:hAnsi="Times New Roman" w:cs="Times New Roman"/>
          <w:color w:val="000000" w:themeColor="text1"/>
          <w:sz w:val="24"/>
          <w:szCs w:val="24"/>
        </w:rPr>
        <w:t xml:space="preserve">производится педагогом-предметником. </w:t>
      </w:r>
      <w:r w:rsidRPr="00C931DC">
        <w:rPr>
          <w:rFonts w:ascii="Times New Roman" w:hAnsi="Times New Roman" w:cs="Times New Roman"/>
          <w:color w:val="000000" w:themeColor="text1"/>
          <w:sz w:val="24"/>
          <w:szCs w:val="24"/>
        </w:rPr>
        <w:t xml:space="preserve">Тему выступления следует тщательно выбирать. Если есть возможность, то нужно остановиться на том, что хорошо знакомо и интересно лично выступающему. Тогда это, возможно, будет интересно и значимо для других. Затем, нужно попробовать сузить темы выступления, чтобы она представляла наибольший интерес. Необходимо решить: описывать ли предмет, разъяснять что-либо о предмете, оспаривать ли некую точку зрения или излагать новую версию. Не надо пытаться «втиснуть» слишком много материала в ограниченное время. Еще Шекспир сказал: «Где мало слов, там вес они имеют». Стержневая идея – это основной тезис, который необходимо ясно сформулировать с самого начала. Знание цели усиливает внимание. В речи может быть несколько стержневых идей, но не более трех. </w:t>
      </w:r>
    </w:p>
    <w:p w:rsidR="00A83EF9" w:rsidRPr="00C931DC" w:rsidRDefault="00A83EF9" w:rsidP="00BF5E72">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Сформулировать основной тезис означает ответить на вопрос, зачем говорить (цель) и о чем говорить (средства достижения цели). </w:t>
      </w:r>
    </w:p>
    <w:p w:rsidR="00A83EF9" w:rsidRPr="00C931DC" w:rsidRDefault="00A83EF9" w:rsidP="00BF5E72">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Требования к основному тезису выступления: фраза должна утверждать главную мысль и соответствовать цели выступления; суждение должно быть кратким, ясным, легко удерживаться в кратковременной памяти; мысль должна пониматься однозначно, не заключать в себе противоречия.</w:t>
      </w:r>
    </w:p>
    <w:p w:rsidR="00A83EF9" w:rsidRPr="00C931DC" w:rsidRDefault="00A83EF9" w:rsidP="00BF5E72">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После подготовки плана выступления полезно проконтролировать себя вопросами:</w:t>
      </w:r>
    </w:p>
    <w:p w:rsidR="00A83EF9" w:rsidRPr="00C931DC" w:rsidRDefault="00A83EF9" w:rsidP="00382CB9">
      <w:pPr>
        <w:spacing w:after="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Вызывает ли мое выступление интерес? Достаточно ли я знаю по данному вопросу и имеется ли у меня достаточно данных? Смогу ли я закончить выступление в отведенное время? Соответствует ли мое выступление уровню моих знаний и опыту?</w:t>
      </w:r>
    </w:p>
    <w:p w:rsidR="00C03EEC" w:rsidRPr="00C931DC" w:rsidRDefault="00C03EEC" w:rsidP="00382CB9">
      <w:pPr>
        <w:spacing w:after="0"/>
        <w:jc w:val="both"/>
        <w:rPr>
          <w:rFonts w:ascii="Times New Roman" w:hAnsi="Times New Roman" w:cs="Times New Roman"/>
          <w:color w:val="000000" w:themeColor="text1"/>
          <w:sz w:val="24"/>
          <w:szCs w:val="24"/>
        </w:rPr>
      </w:pPr>
    </w:p>
    <w:p w:rsidR="00A83EF9" w:rsidRPr="00911652" w:rsidRDefault="00A83EF9" w:rsidP="00382CB9">
      <w:pPr>
        <w:spacing w:after="0"/>
        <w:jc w:val="both"/>
        <w:rPr>
          <w:rFonts w:ascii="Times New Roman" w:hAnsi="Times New Roman" w:cs="Times New Roman"/>
          <w:color w:val="000000" w:themeColor="text1"/>
          <w:sz w:val="24"/>
          <w:szCs w:val="24"/>
        </w:rPr>
      </w:pPr>
      <w:r w:rsidRPr="00911652">
        <w:rPr>
          <w:rFonts w:ascii="Times New Roman" w:hAnsi="Times New Roman" w:cs="Times New Roman"/>
          <w:color w:val="000000" w:themeColor="text1"/>
          <w:sz w:val="24"/>
          <w:szCs w:val="24"/>
        </w:rPr>
        <w:t>Целенаправленное моделирование эмоций</w:t>
      </w:r>
    </w:p>
    <w:p w:rsidR="00C03EEC" w:rsidRPr="00C931DC" w:rsidRDefault="00C03EEC" w:rsidP="00BF5E72">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Стержневая идея дает возможность задать определенную тональность выступлению. Например, доклады на научно-технические темы могут произноситься с сердитой, упрекающей интонацией, смысл которой состои</w:t>
      </w:r>
      <w:r w:rsidR="005E5848" w:rsidRPr="00C931DC">
        <w:rPr>
          <w:rFonts w:ascii="Times New Roman" w:hAnsi="Times New Roman" w:cs="Times New Roman"/>
          <w:color w:val="000000" w:themeColor="text1"/>
          <w:sz w:val="24"/>
          <w:szCs w:val="24"/>
        </w:rPr>
        <w:t>т</w:t>
      </w:r>
      <w:r w:rsidRPr="00C931DC">
        <w:rPr>
          <w:rFonts w:ascii="Times New Roman" w:hAnsi="Times New Roman" w:cs="Times New Roman"/>
          <w:color w:val="000000" w:themeColor="text1"/>
          <w:sz w:val="24"/>
          <w:szCs w:val="24"/>
        </w:rPr>
        <w:t xml:space="preserve"> в не произносимых, но подразумеваемых выражениях типа «Если вы не сделаете этого, то пожалеете», или «Не могу понять, почему вы не делаете то-то и то-то». Подобный слегка раздраженный тон позволяет докладчику эффективнее донести свою идею до слушателей. </w:t>
      </w:r>
    </w:p>
    <w:p w:rsidR="00C03EEC" w:rsidRPr="00C931DC" w:rsidRDefault="00C03EEC" w:rsidP="00BF5E72">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Возможные интонационные окраски выступлений следующие:</w:t>
      </w:r>
      <w:r w:rsidR="00BF5E72">
        <w:rPr>
          <w:rFonts w:ascii="Times New Roman" w:hAnsi="Times New Roman" w:cs="Times New Roman"/>
          <w:color w:val="000000" w:themeColor="text1"/>
          <w:sz w:val="24"/>
          <w:szCs w:val="24"/>
        </w:rPr>
        <w:t xml:space="preserve"> </w:t>
      </w:r>
      <w:r w:rsidRPr="00C931DC">
        <w:rPr>
          <w:rFonts w:ascii="Times New Roman" w:hAnsi="Times New Roman" w:cs="Times New Roman"/>
          <w:color w:val="000000" w:themeColor="text1"/>
          <w:sz w:val="24"/>
          <w:szCs w:val="24"/>
        </w:rPr>
        <w:t>мажорная; беспечная или юмористическая; шутливая; сердитая или упрекающая; мрачная; торжественная; предостерегающая; просительная.</w:t>
      </w:r>
    </w:p>
    <w:p w:rsidR="005E5848" w:rsidRPr="00C931DC" w:rsidRDefault="005E5848" w:rsidP="00382CB9">
      <w:pPr>
        <w:spacing w:after="0"/>
        <w:jc w:val="both"/>
        <w:rPr>
          <w:rFonts w:ascii="Times New Roman" w:hAnsi="Times New Roman" w:cs="Times New Roman"/>
          <w:color w:val="000000" w:themeColor="text1"/>
          <w:sz w:val="24"/>
          <w:szCs w:val="24"/>
        </w:rPr>
      </w:pPr>
    </w:p>
    <w:p w:rsidR="00B05189" w:rsidRPr="00911652" w:rsidRDefault="00B05189" w:rsidP="00382CB9">
      <w:pPr>
        <w:spacing w:after="0"/>
        <w:jc w:val="both"/>
        <w:rPr>
          <w:rFonts w:ascii="Times New Roman" w:hAnsi="Times New Roman" w:cs="Times New Roman"/>
          <w:color w:val="000000" w:themeColor="text1"/>
          <w:sz w:val="24"/>
          <w:szCs w:val="24"/>
        </w:rPr>
      </w:pPr>
      <w:r w:rsidRPr="00911652">
        <w:rPr>
          <w:rFonts w:ascii="Times New Roman" w:hAnsi="Times New Roman" w:cs="Times New Roman"/>
          <w:color w:val="000000" w:themeColor="text1"/>
          <w:sz w:val="24"/>
          <w:szCs w:val="24"/>
        </w:rPr>
        <w:t>Типы аудитории. Правило выбора стиля выступления, в зависимости от типа аудитории.</w:t>
      </w:r>
    </w:p>
    <w:p w:rsidR="00BF5E72" w:rsidRDefault="00C03EEC" w:rsidP="00BF5E72">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Оценка аудитории и обстановки </w:t>
      </w:r>
    </w:p>
    <w:p w:rsidR="00C03EEC" w:rsidRPr="00C931DC" w:rsidRDefault="00C03EEC" w:rsidP="00382CB9">
      <w:pPr>
        <w:spacing w:after="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Спросите себя: «Кто мои слушатели?». Если ответ затруднителен, то лучше представить себе группу из двух-трех человек, к которым обращено выступление и готовить речь для них. Обязательно нужно принять во внимание следующие характеристики аудитории:</w:t>
      </w:r>
      <w:r w:rsidR="005E5848" w:rsidRPr="00C931DC">
        <w:rPr>
          <w:rFonts w:ascii="Times New Roman" w:hAnsi="Times New Roman" w:cs="Times New Roman"/>
          <w:color w:val="000000" w:themeColor="text1"/>
          <w:sz w:val="24"/>
          <w:szCs w:val="24"/>
        </w:rPr>
        <w:t xml:space="preserve"> </w:t>
      </w:r>
      <w:r w:rsidRPr="00C931DC">
        <w:rPr>
          <w:rFonts w:ascii="Times New Roman" w:hAnsi="Times New Roman" w:cs="Times New Roman"/>
          <w:color w:val="000000" w:themeColor="text1"/>
          <w:sz w:val="24"/>
          <w:szCs w:val="24"/>
        </w:rPr>
        <w:t xml:space="preserve">возраст; </w:t>
      </w:r>
      <w:r w:rsidRPr="00C931DC">
        <w:rPr>
          <w:rFonts w:ascii="Times New Roman" w:hAnsi="Times New Roman" w:cs="Times New Roman"/>
          <w:color w:val="000000" w:themeColor="text1"/>
          <w:sz w:val="24"/>
          <w:szCs w:val="24"/>
        </w:rPr>
        <w:lastRenderedPageBreak/>
        <w:t>уровень образования; профессия; цель прихода людей на выступление; уровень заинтересованности в теме; уровень осведомленности в данном вопросе;</w:t>
      </w:r>
    </w:p>
    <w:p w:rsidR="005E5848" w:rsidRPr="00C931DC" w:rsidRDefault="00C03EEC" w:rsidP="00BF5E72">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Желательно заранее поговорить с некоторыми людьми из предполагаемой публики, чтобы лучше узнать аудиторию. Место выступления – очень важный фактор успешного выступления. Для того, чтобы </w:t>
      </w:r>
      <w:r w:rsidR="005E5848" w:rsidRPr="00C931DC">
        <w:rPr>
          <w:rFonts w:ascii="Times New Roman" w:hAnsi="Times New Roman" w:cs="Times New Roman"/>
          <w:color w:val="000000" w:themeColor="text1"/>
          <w:sz w:val="24"/>
          <w:szCs w:val="24"/>
        </w:rPr>
        <w:t>чувствовать</w:t>
      </w:r>
      <w:r w:rsidRPr="00C931DC">
        <w:rPr>
          <w:rFonts w:ascii="Times New Roman" w:hAnsi="Times New Roman" w:cs="Times New Roman"/>
          <w:color w:val="000000" w:themeColor="text1"/>
          <w:sz w:val="24"/>
          <w:szCs w:val="24"/>
        </w:rPr>
        <w:t xml:space="preserve"> себя уверенно, нужно заранее придти в зал и освоиться. </w:t>
      </w:r>
      <w:r w:rsidR="005E5848" w:rsidRPr="00C931DC">
        <w:rPr>
          <w:rFonts w:ascii="Times New Roman" w:hAnsi="Times New Roman" w:cs="Times New Roman"/>
          <w:color w:val="000000" w:themeColor="text1"/>
          <w:sz w:val="24"/>
          <w:szCs w:val="24"/>
        </w:rPr>
        <w:t xml:space="preserve">Если нет возможности познакомиться с местом выступления заранее, необходимо незадолго до выступления заглянуть в  это помещение. </w:t>
      </w:r>
      <w:r w:rsidRPr="00C931DC">
        <w:rPr>
          <w:rFonts w:ascii="Times New Roman" w:hAnsi="Times New Roman" w:cs="Times New Roman"/>
          <w:color w:val="000000" w:themeColor="text1"/>
          <w:sz w:val="24"/>
          <w:szCs w:val="24"/>
        </w:rPr>
        <w:t xml:space="preserve">Если предполагается использование микрофона, то его необходимо отрегулировать. </w:t>
      </w:r>
    </w:p>
    <w:p w:rsidR="00C03EEC" w:rsidRPr="00C931DC" w:rsidRDefault="00C03EEC" w:rsidP="00BF5E72">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Кодирование</w:t>
      </w:r>
      <w:r w:rsidR="005E5848" w:rsidRPr="00C931DC">
        <w:rPr>
          <w:rFonts w:ascii="Times New Roman" w:hAnsi="Times New Roman" w:cs="Times New Roman"/>
          <w:color w:val="000000" w:themeColor="text1"/>
          <w:sz w:val="24"/>
          <w:szCs w:val="24"/>
        </w:rPr>
        <w:t>.</w:t>
      </w:r>
      <w:r w:rsidRPr="00C931DC">
        <w:rPr>
          <w:rFonts w:ascii="Times New Roman" w:hAnsi="Times New Roman" w:cs="Times New Roman"/>
          <w:color w:val="000000" w:themeColor="text1"/>
          <w:sz w:val="24"/>
          <w:szCs w:val="24"/>
        </w:rPr>
        <w:t xml:space="preserve"> Оценка темы, цели и аудитории является основой и фоном следующего этапа докоммуникативной фазы – «кодирования», т.е. создания сообщения на данную тему, с заданной целью, для данной аудитории и в соответствии с конкретной обстановкой. Этот этап включает:</w:t>
      </w:r>
      <w:r w:rsidR="00A83EF9" w:rsidRPr="00C931DC">
        <w:rPr>
          <w:rFonts w:ascii="Times New Roman" w:hAnsi="Times New Roman" w:cs="Times New Roman"/>
          <w:color w:val="000000" w:themeColor="text1"/>
          <w:sz w:val="24"/>
          <w:szCs w:val="24"/>
        </w:rPr>
        <w:t xml:space="preserve"> </w:t>
      </w:r>
      <w:r w:rsidRPr="00C931DC">
        <w:rPr>
          <w:rFonts w:ascii="Times New Roman" w:hAnsi="Times New Roman" w:cs="Times New Roman"/>
          <w:color w:val="000000" w:themeColor="text1"/>
          <w:sz w:val="24"/>
          <w:szCs w:val="24"/>
        </w:rPr>
        <w:t>подбор материалов; композиционно-логическое оформление речи; использование фактологического материала; работу над языком и стилем выступления.</w:t>
      </w:r>
    </w:p>
    <w:p w:rsidR="00C03EEC" w:rsidRPr="00C931DC" w:rsidRDefault="00C03EEC" w:rsidP="00382CB9">
      <w:pPr>
        <w:spacing w:after="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Фактологический материал</w:t>
      </w:r>
      <w:r w:rsidR="00135B21" w:rsidRPr="00C931DC">
        <w:rPr>
          <w:rFonts w:ascii="Times New Roman" w:hAnsi="Times New Roman" w:cs="Times New Roman"/>
          <w:color w:val="000000" w:themeColor="text1"/>
          <w:sz w:val="24"/>
          <w:szCs w:val="24"/>
        </w:rPr>
        <w:t>.</w:t>
      </w:r>
      <w:r w:rsidRPr="00C931DC">
        <w:rPr>
          <w:rFonts w:ascii="Times New Roman" w:hAnsi="Times New Roman" w:cs="Times New Roman"/>
          <w:color w:val="000000" w:themeColor="text1"/>
          <w:sz w:val="24"/>
          <w:szCs w:val="24"/>
        </w:rPr>
        <w:t xml:space="preserve">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цифры скорее утомляют слушателей, нежели вызывают интерес.</w:t>
      </w:r>
    </w:p>
    <w:p w:rsidR="00A83EF9" w:rsidRPr="00C931DC" w:rsidRDefault="00C03EEC" w:rsidP="00BF5E72">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Докоммуникативная фаза обязательно должна завершаться репетицией выступления. Потренироваться можно перед близкими или друзьями, можно использовать средства аудиозаписи и видеозаписи, чтобы проконтролировать хронометраж, качество выступления – одним словом, посмотреть на себя со стороны. </w:t>
      </w:r>
    </w:p>
    <w:p w:rsidR="00C03EEC" w:rsidRPr="00C931DC" w:rsidRDefault="00C03EEC" w:rsidP="00BF5E72">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Подготовка по существу вопросов:</w:t>
      </w:r>
    </w:p>
    <w:p w:rsidR="00135B21" w:rsidRPr="00C931DC" w:rsidRDefault="00C03EEC" w:rsidP="00382CB9">
      <w:pPr>
        <w:spacing w:after="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анализ проблемы, ситуации формирование целей, задач, общего подхода к выступлению и собственной позиции подготовка речи и аргументации выводов подбор необходимых документов и материалов</w:t>
      </w:r>
      <w:r w:rsidR="00A83EF9" w:rsidRPr="00C931DC">
        <w:rPr>
          <w:rFonts w:ascii="Times New Roman" w:hAnsi="Times New Roman" w:cs="Times New Roman"/>
          <w:color w:val="000000" w:themeColor="text1"/>
          <w:sz w:val="24"/>
          <w:szCs w:val="24"/>
        </w:rPr>
        <w:t>.</w:t>
      </w:r>
      <w:r w:rsidRPr="00C931DC">
        <w:rPr>
          <w:rFonts w:ascii="Times New Roman" w:hAnsi="Times New Roman" w:cs="Times New Roman"/>
          <w:color w:val="000000" w:themeColor="text1"/>
          <w:sz w:val="24"/>
          <w:szCs w:val="24"/>
        </w:rPr>
        <w:t xml:space="preserve"> Учитывать возрастной и половой факторы.</w:t>
      </w:r>
    </w:p>
    <w:p w:rsidR="00135B21" w:rsidRPr="00C931DC" w:rsidRDefault="00135B21" w:rsidP="00BF5E72">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Коммуникативная фаза.</w:t>
      </w:r>
    </w:p>
    <w:p w:rsidR="00135B21" w:rsidRPr="00C931DC" w:rsidRDefault="00C03EEC" w:rsidP="00382CB9">
      <w:pPr>
        <w:spacing w:after="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Коммуникативная фаза – это произнесение речи, ответы на вопросы слушателей, ведение дискуссии и т.д.</w:t>
      </w:r>
      <w:r w:rsidR="00BF5E72">
        <w:rPr>
          <w:rFonts w:ascii="Times New Roman" w:hAnsi="Times New Roman" w:cs="Times New Roman"/>
          <w:color w:val="000000" w:themeColor="text1"/>
          <w:sz w:val="24"/>
          <w:szCs w:val="24"/>
        </w:rPr>
        <w:t xml:space="preserve"> </w:t>
      </w:r>
      <w:r w:rsidRPr="00C931DC">
        <w:rPr>
          <w:rFonts w:ascii="Times New Roman" w:hAnsi="Times New Roman" w:cs="Times New Roman"/>
          <w:color w:val="000000" w:themeColor="text1"/>
          <w:sz w:val="24"/>
          <w:szCs w:val="24"/>
        </w:rPr>
        <w:t xml:space="preserve">Оратору, стремящемуся к достижению успеха, конструктивного результата, необходимо тщательно подготовить выступление. Такую подготовку можно представить в виде следующих составных частей: </w:t>
      </w:r>
    </w:p>
    <w:p w:rsidR="00135B21" w:rsidRPr="00C931DC" w:rsidRDefault="00C03EEC" w:rsidP="00382CB9">
      <w:pPr>
        <w:spacing w:after="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подготовка манеры поведения </w:t>
      </w:r>
    </w:p>
    <w:p w:rsidR="00C03EEC" w:rsidRPr="00C931DC" w:rsidRDefault="00C03EEC" w:rsidP="00382CB9">
      <w:pPr>
        <w:spacing w:after="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учитывать сложившиеся ритуалы и субординацию</w:t>
      </w:r>
    </w:p>
    <w:p w:rsidR="00C03EEC" w:rsidRPr="00C931DC" w:rsidRDefault="00C03EEC" w:rsidP="00382CB9">
      <w:pPr>
        <w:spacing w:after="0"/>
        <w:jc w:val="both"/>
        <w:rPr>
          <w:rFonts w:ascii="Times New Roman" w:hAnsi="Times New Roman" w:cs="Times New Roman"/>
          <w:color w:val="000000" w:themeColor="text1"/>
          <w:sz w:val="24"/>
          <w:szCs w:val="24"/>
        </w:rPr>
      </w:pPr>
    </w:p>
    <w:p w:rsidR="00B05189" w:rsidRPr="00911652" w:rsidRDefault="00B05189" w:rsidP="00382CB9">
      <w:pPr>
        <w:spacing w:after="0"/>
        <w:jc w:val="both"/>
        <w:rPr>
          <w:rFonts w:ascii="Times New Roman" w:hAnsi="Times New Roman" w:cs="Times New Roman"/>
          <w:color w:val="000000" w:themeColor="text1"/>
          <w:sz w:val="24"/>
          <w:szCs w:val="24"/>
        </w:rPr>
      </w:pPr>
      <w:r w:rsidRPr="00911652">
        <w:rPr>
          <w:rFonts w:ascii="Times New Roman" w:hAnsi="Times New Roman" w:cs="Times New Roman"/>
          <w:color w:val="000000" w:themeColor="text1"/>
          <w:sz w:val="24"/>
          <w:szCs w:val="24"/>
        </w:rPr>
        <w:t xml:space="preserve">Подготовка структуры выступления. Домашние заготовки, импровизации. </w:t>
      </w:r>
    </w:p>
    <w:p w:rsidR="00135B21" w:rsidRPr="00C931DC" w:rsidRDefault="00C03EEC" w:rsidP="00382CB9">
      <w:pPr>
        <w:spacing w:after="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Структура выступления. </w:t>
      </w:r>
    </w:p>
    <w:p w:rsidR="00C03EEC" w:rsidRPr="00BF5E72" w:rsidRDefault="00C03EEC" w:rsidP="00BF5E72">
      <w:pPr>
        <w:pStyle w:val="a3"/>
        <w:numPr>
          <w:ilvl w:val="0"/>
          <w:numId w:val="21"/>
        </w:numPr>
        <w:spacing w:after="0"/>
        <w:jc w:val="both"/>
        <w:rPr>
          <w:rFonts w:ascii="Times New Roman" w:hAnsi="Times New Roman" w:cs="Times New Roman"/>
          <w:color w:val="000000" w:themeColor="text1"/>
          <w:sz w:val="24"/>
          <w:szCs w:val="24"/>
        </w:rPr>
      </w:pPr>
      <w:r w:rsidRPr="00BF5E72">
        <w:rPr>
          <w:rFonts w:ascii="Times New Roman" w:hAnsi="Times New Roman" w:cs="Times New Roman"/>
          <w:color w:val="000000" w:themeColor="text1"/>
          <w:sz w:val="24"/>
          <w:szCs w:val="24"/>
        </w:rPr>
        <w:t>Выступление должно состоять из трех частей:</w:t>
      </w:r>
    </w:p>
    <w:p w:rsidR="00135B21" w:rsidRPr="00BF5E72" w:rsidRDefault="00C03EEC" w:rsidP="00BF5E72">
      <w:pPr>
        <w:pStyle w:val="a3"/>
        <w:numPr>
          <w:ilvl w:val="0"/>
          <w:numId w:val="21"/>
        </w:numPr>
        <w:spacing w:after="0"/>
        <w:jc w:val="both"/>
        <w:rPr>
          <w:rFonts w:ascii="Times New Roman" w:hAnsi="Times New Roman" w:cs="Times New Roman"/>
          <w:color w:val="000000" w:themeColor="text1"/>
          <w:sz w:val="24"/>
          <w:szCs w:val="24"/>
        </w:rPr>
      </w:pPr>
      <w:r w:rsidRPr="00BF5E72">
        <w:rPr>
          <w:rFonts w:ascii="Times New Roman" w:hAnsi="Times New Roman" w:cs="Times New Roman"/>
          <w:color w:val="000000" w:themeColor="text1"/>
          <w:sz w:val="24"/>
          <w:szCs w:val="24"/>
        </w:rPr>
        <w:t xml:space="preserve">Вступление. </w:t>
      </w:r>
    </w:p>
    <w:p w:rsidR="00135B21" w:rsidRPr="00BF5E72" w:rsidRDefault="00C03EEC" w:rsidP="00BF5E72">
      <w:pPr>
        <w:pStyle w:val="a3"/>
        <w:numPr>
          <w:ilvl w:val="0"/>
          <w:numId w:val="21"/>
        </w:numPr>
        <w:spacing w:after="0"/>
        <w:jc w:val="both"/>
        <w:rPr>
          <w:rFonts w:ascii="Times New Roman" w:hAnsi="Times New Roman" w:cs="Times New Roman"/>
          <w:color w:val="000000" w:themeColor="text1"/>
          <w:sz w:val="24"/>
          <w:szCs w:val="24"/>
        </w:rPr>
      </w:pPr>
      <w:r w:rsidRPr="00BF5E72">
        <w:rPr>
          <w:rFonts w:ascii="Times New Roman" w:hAnsi="Times New Roman" w:cs="Times New Roman"/>
          <w:color w:val="000000" w:themeColor="text1"/>
          <w:sz w:val="24"/>
          <w:szCs w:val="24"/>
        </w:rPr>
        <w:t xml:space="preserve">Основная часть. </w:t>
      </w:r>
    </w:p>
    <w:p w:rsidR="00C03EEC" w:rsidRPr="00BF5E72" w:rsidRDefault="00C03EEC" w:rsidP="00382CB9">
      <w:pPr>
        <w:pStyle w:val="a3"/>
        <w:numPr>
          <w:ilvl w:val="0"/>
          <w:numId w:val="21"/>
        </w:numPr>
        <w:spacing w:after="0"/>
        <w:jc w:val="both"/>
        <w:rPr>
          <w:rFonts w:ascii="Times New Roman" w:hAnsi="Times New Roman" w:cs="Times New Roman"/>
          <w:color w:val="000000" w:themeColor="text1"/>
          <w:sz w:val="24"/>
          <w:szCs w:val="24"/>
        </w:rPr>
      </w:pPr>
      <w:r w:rsidRPr="00BF5E72">
        <w:rPr>
          <w:rFonts w:ascii="Times New Roman" w:hAnsi="Times New Roman" w:cs="Times New Roman"/>
          <w:color w:val="000000" w:themeColor="text1"/>
          <w:sz w:val="24"/>
          <w:szCs w:val="24"/>
        </w:rPr>
        <w:t>Заключение.</w:t>
      </w:r>
    </w:p>
    <w:p w:rsidR="00C03EEC" w:rsidRPr="00C931DC" w:rsidRDefault="00C03EEC" w:rsidP="00382CB9">
      <w:pPr>
        <w:spacing w:after="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Примерное распределение времени:</w:t>
      </w:r>
    </w:p>
    <w:p w:rsidR="00135B21" w:rsidRPr="00C931DC" w:rsidRDefault="00C03EEC" w:rsidP="00382CB9">
      <w:pPr>
        <w:spacing w:after="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вступление – 10-15%; </w:t>
      </w:r>
    </w:p>
    <w:p w:rsidR="00135B21" w:rsidRPr="00C931DC" w:rsidRDefault="00C03EEC" w:rsidP="00382CB9">
      <w:pPr>
        <w:spacing w:after="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основная часть – 60-65%; </w:t>
      </w:r>
    </w:p>
    <w:p w:rsidR="00C03EEC" w:rsidRPr="00C931DC" w:rsidRDefault="00C03EEC" w:rsidP="00382CB9">
      <w:pPr>
        <w:spacing w:after="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заключение – 20-30%.</w:t>
      </w:r>
    </w:p>
    <w:p w:rsidR="00C03EEC" w:rsidRPr="00C931DC" w:rsidRDefault="00C03EEC" w:rsidP="00382CB9">
      <w:pPr>
        <w:spacing w:after="0"/>
        <w:jc w:val="both"/>
        <w:rPr>
          <w:rFonts w:ascii="Times New Roman" w:hAnsi="Times New Roman" w:cs="Times New Roman"/>
          <w:color w:val="000000" w:themeColor="text1"/>
          <w:sz w:val="24"/>
          <w:szCs w:val="24"/>
        </w:rPr>
      </w:pPr>
    </w:p>
    <w:p w:rsidR="00C03EEC" w:rsidRPr="00C931DC" w:rsidRDefault="00C03EEC" w:rsidP="00BF5E72">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lastRenderedPageBreak/>
        <w:t>Вступление – важная часть, так как более всего запоминается слушателям, поэтому должно быть тщательно продуманным. Оно включает: объясление цели, название доклада и расшифровку подзаголовка с целью точного определения содержания выступления, четкое определение стержневой идеи. «Засиживаться» на вступлении не стоим – оно должно быть кратким. При подготовке вступления следует выбрать тему, которая имеет целью вызвать интерес публики.</w:t>
      </w:r>
      <w:r w:rsidR="002D7150" w:rsidRPr="00C931DC">
        <w:rPr>
          <w:rFonts w:ascii="Times New Roman" w:hAnsi="Times New Roman" w:cs="Times New Roman"/>
          <w:color w:val="000000" w:themeColor="text1"/>
          <w:sz w:val="24"/>
          <w:szCs w:val="24"/>
        </w:rPr>
        <w:t xml:space="preserve"> </w:t>
      </w:r>
    </w:p>
    <w:p w:rsidR="00C03EEC" w:rsidRPr="00C931DC" w:rsidRDefault="002D7150" w:rsidP="00382CB9">
      <w:pPr>
        <w:spacing w:after="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Следует отметить, что установление контакта с аудиторией – один из важнейших факторов успешности выступления. </w:t>
      </w:r>
    </w:p>
    <w:p w:rsidR="00C03EEC" w:rsidRPr="00C931DC" w:rsidRDefault="00C03EEC" w:rsidP="00BF5E72">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Основная часть – всестороннее обоснование главного тезиса. Некоторые варианты системного построения аргументации:</w:t>
      </w:r>
      <w:r w:rsidR="00D1451C" w:rsidRPr="00C931DC">
        <w:rPr>
          <w:rFonts w:ascii="Times New Roman" w:hAnsi="Times New Roman" w:cs="Times New Roman"/>
          <w:color w:val="000000" w:themeColor="text1"/>
          <w:sz w:val="24"/>
          <w:szCs w:val="24"/>
        </w:rPr>
        <w:t xml:space="preserve"> </w:t>
      </w:r>
      <w:r w:rsidRPr="00C931DC">
        <w:rPr>
          <w:rFonts w:ascii="Times New Roman" w:hAnsi="Times New Roman" w:cs="Times New Roman"/>
          <w:color w:val="000000" w:themeColor="text1"/>
          <w:sz w:val="24"/>
          <w:szCs w:val="24"/>
        </w:rPr>
        <w:t>проблемное изложение (выявление и анализ противоречий, путей их разрешения); хронологическое изложение; изложение от причин к следствиям (от частного к общему); индуктивное изложение (от общего к частному).</w:t>
      </w:r>
    </w:p>
    <w:p w:rsidR="00C03EEC" w:rsidRPr="00C931DC" w:rsidRDefault="00C03EEC" w:rsidP="00382CB9">
      <w:pPr>
        <w:spacing w:after="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Рассматриваются различные аспекты, способствующие лучшему осмыслению слушателями идеи. При этом очень важно не перерасходовать время, обязательно оставив его для заключения.</w:t>
      </w:r>
    </w:p>
    <w:p w:rsidR="00C03EEC" w:rsidRPr="00C931DC" w:rsidRDefault="00BF5E72" w:rsidP="00382CB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00C03EEC" w:rsidRPr="00C931DC">
        <w:rPr>
          <w:rFonts w:ascii="Times New Roman" w:hAnsi="Times New Roman" w:cs="Times New Roman"/>
          <w:color w:val="000000" w:themeColor="text1"/>
          <w:sz w:val="24"/>
          <w:szCs w:val="24"/>
        </w:rPr>
        <w:t>План развития основной части должен быть ясным. Предмет выступления должен раскрываться конкретно и стройно. Должно быть подобрано как можно больше фактологических материалов и необходимых примеров.</w:t>
      </w:r>
    </w:p>
    <w:p w:rsidR="00135B21" w:rsidRPr="00C931DC" w:rsidRDefault="00C03EEC" w:rsidP="00BF5E72">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Заключение</w:t>
      </w:r>
      <w:r w:rsidR="00135B21" w:rsidRPr="00C931DC">
        <w:rPr>
          <w:rFonts w:ascii="Times New Roman" w:hAnsi="Times New Roman" w:cs="Times New Roman"/>
          <w:color w:val="000000" w:themeColor="text1"/>
          <w:sz w:val="24"/>
          <w:szCs w:val="24"/>
        </w:rPr>
        <w:t>.</w:t>
      </w:r>
      <w:r w:rsidRPr="00C931DC">
        <w:rPr>
          <w:rFonts w:ascii="Times New Roman" w:hAnsi="Times New Roman" w:cs="Times New Roman"/>
          <w:color w:val="000000" w:themeColor="text1"/>
          <w:sz w:val="24"/>
          <w:szCs w:val="24"/>
        </w:rPr>
        <w:t xml:space="preserve"> </w:t>
      </w:r>
      <w:r w:rsidR="002D7150" w:rsidRPr="00C931DC">
        <w:rPr>
          <w:rFonts w:ascii="Times New Roman" w:hAnsi="Times New Roman" w:cs="Times New Roman"/>
          <w:color w:val="000000" w:themeColor="text1"/>
          <w:sz w:val="24"/>
          <w:szCs w:val="24"/>
        </w:rPr>
        <w:t xml:space="preserve">Выход из контакта. </w:t>
      </w:r>
    </w:p>
    <w:p w:rsidR="00C03EEC" w:rsidRPr="00C931DC" w:rsidRDefault="00C03EEC" w:rsidP="00382CB9">
      <w:pPr>
        <w:spacing w:after="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Заключение – формулирование выводов, которые следуют из главной цели и основной идеи выступления. </w:t>
      </w:r>
      <w:r w:rsidR="002D7150" w:rsidRPr="00C931DC">
        <w:rPr>
          <w:rFonts w:ascii="Times New Roman" w:hAnsi="Times New Roman" w:cs="Times New Roman"/>
          <w:color w:val="000000" w:themeColor="text1"/>
          <w:sz w:val="24"/>
          <w:szCs w:val="24"/>
          <w:shd w:val="clear" w:color="auto" w:fill="FDFEFF"/>
        </w:rPr>
        <w:t xml:space="preserve">Финальная сумбурность и незавершенность выступления в целом, </w:t>
      </w:r>
      <w:r w:rsidR="00C931DC" w:rsidRPr="00C931DC">
        <w:rPr>
          <w:rFonts w:ascii="Times New Roman" w:hAnsi="Times New Roman" w:cs="Times New Roman"/>
          <w:color w:val="000000" w:themeColor="text1"/>
          <w:sz w:val="24"/>
          <w:szCs w:val="24"/>
          <w:shd w:val="clear" w:color="auto" w:fill="FDFEFF"/>
        </w:rPr>
        <w:t>могут испортить и прекрасное выступление</w:t>
      </w:r>
      <w:r w:rsidR="002D7150" w:rsidRPr="00C931DC">
        <w:rPr>
          <w:rFonts w:ascii="Times New Roman" w:hAnsi="Times New Roman" w:cs="Times New Roman"/>
          <w:color w:val="000000" w:themeColor="text1"/>
          <w:sz w:val="24"/>
          <w:szCs w:val="24"/>
          <w:shd w:val="clear" w:color="auto" w:fill="FDFEFF"/>
        </w:rPr>
        <w:t xml:space="preserve">. </w:t>
      </w:r>
      <w:r w:rsidRPr="00C931DC">
        <w:rPr>
          <w:rFonts w:ascii="Times New Roman" w:hAnsi="Times New Roman" w:cs="Times New Roman"/>
          <w:color w:val="000000" w:themeColor="text1"/>
          <w:sz w:val="24"/>
          <w:szCs w:val="24"/>
        </w:rPr>
        <w:t>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подводящим итог выступлению.</w:t>
      </w:r>
    </w:p>
    <w:p w:rsidR="00C03EEC" w:rsidRPr="00C931DC" w:rsidRDefault="00C03EEC" w:rsidP="00382CB9">
      <w:pPr>
        <w:spacing w:after="0"/>
        <w:jc w:val="both"/>
        <w:rPr>
          <w:rFonts w:ascii="Times New Roman" w:hAnsi="Times New Roman" w:cs="Times New Roman"/>
          <w:color w:val="000000" w:themeColor="text1"/>
          <w:sz w:val="24"/>
          <w:szCs w:val="24"/>
        </w:rPr>
      </w:pPr>
    </w:p>
    <w:p w:rsidR="00B05189" w:rsidRPr="00911652" w:rsidRDefault="00B05189" w:rsidP="00382CB9">
      <w:pPr>
        <w:spacing w:after="0"/>
        <w:jc w:val="both"/>
        <w:rPr>
          <w:rFonts w:ascii="Times New Roman" w:hAnsi="Times New Roman" w:cs="Times New Roman"/>
          <w:color w:val="000000" w:themeColor="text1"/>
          <w:sz w:val="24"/>
          <w:szCs w:val="24"/>
        </w:rPr>
      </w:pPr>
      <w:r w:rsidRPr="00911652">
        <w:rPr>
          <w:rFonts w:ascii="Times New Roman" w:hAnsi="Times New Roman" w:cs="Times New Roman"/>
          <w:color w:val="000000" w:themeColor="text1"/>
          <w:sz w:val="24"/>
          <w:szCs w:val="24"/>
        </w:rPr>
        <w:t xml:space="preserve">Настрой на выступление. Методы ресурсного состояния. </w:t>
      </w:r>
    </w:p>
    <w:p w:rsidR="00382CB9" w:rsidRPr="00382CB9" w:rsidRDefault="00382CB9" w:rsidP="00382CB9">
      <w:pPr>
        <w:shd w:val="clear" w:color="auto" w:fill="FFFFFF"/>
        <w:spacing w:after="0"/>
        <w:ind w:firstLine="708"/>
        <w:jc w:val="both"/>
        <w:textAlignment w:val="baseline"/>
        <w:rPr>
          <w:rFonts w:ascii="Times New Roman" w:eastAsia="Times New Roman" w:hAnsi="Times New Roman" w:cs="Times New Roman"/>
          <w:color w:val="000000" w:themeColor="text1"/>
          <w:sz w:val="24"/>
          <w:szCs w:val="24"/>
          <w:lang w:eastAsia="ru-RU"/>
        </w:rPr>
      </w:pPr>
      <w:r w:rsidRPr="00382CB9">
        <w:rPr>
          <w:rFonts w:ascii="Times New Roman" w:eastAsia="Times New Roman" w:hAnsi="Times New Roman" w:cs="Times New Roman"/>
          <w:color w:val="000000" w:themeColor="text1"/>
          <w:sz w:val="24"/>
          <w:szCs w:val="24"/>
          <w:lang w:eastAsia="ru-RU"/>
        </w:rPr>
        <w:t>Каждый из нас хотя бы один раз переживал состояние, когда дело в руках спорилось и, словно живое, само стремилось к завершению. В психологической литературе в таком случае ещё применяется термин «поток». Я думаю, это очень точная метафора: поток подхватывает тебя и несёт практически без твоих усилий. А специалисты НЛП называют это </w:t>
      </w:r>
      <w:r w:rsidRPr="00C931DC">
        <w:rPr>
          <w:rFonts w:ascii="Times New Roman" w:eastAsia="Times New Roman" w:hAnsi="Times New Roman" w:cs="Times New Roman"/>
          <w:bCs/>
          <w:color w:val="000000" w:themeColor="text1"/>
          <w:sz w:val="24"/>
          <w:szCs w:val="24"/>
          <w:bdr w:val="none" w:sz="0" w:space="0" w:color="auto" w:frame="1"/>
          <w:lang w:eastAsia="ru-RU"/>
        </w:rPr>
        <w:t>ресурсным состоянием</w:t>
      </w:r>
      <w:r w:rsidRPr="00382CB9">
        <w:rPr>
          <w:rFonts w:ascii="Times New Roman" w:eastAsia="Times New Roman" w:hAnsi="Times New Roman" w:cs="Times New Roman"/>
          <w:color w:val="000000" w:themeColor="text1"/>
          <w:sz w:val="24"/>
          <w:szCs w:val="24"/>
          <w:lang w:eastAsia="ru-RU"/>
        </w:rPr>
        <w:t>. То есть </w:t>
      </w:r>
      <w:r w:rsidRPr="00C931DC">
        <w:rPr>
          <w:rFonts w:ascii="Times New Roman" w:eastAsia="Times New Roman" w:hAnsi="Times New Roman" w:cs="Times New Roman"/>
          <w:bCs/>
          <w:color w:val="000000" w:themeColor="text1"/>
          <w:sz w:val="24"/>
          <w:szCs w:val="24"/>
          <w:bdr w:val="none" w:sz="0" w:space="0" w:color="auto" w:frame="1"/>
          <w:lang w:eastAsia="ru-RU"/>
        </w:rPr>
        <w:t>состоянием, в котором у человека достаточно сил и энергии, чтобы достичь поставленную перед собой цель.</w:t>
      </w:r>
    </w:p>
    <w:p w:rsidR="00382CB9" w:rsidRPr="00382CB9" w:rsidRDefault="00382CB9" w:rsidP="00382CB9">
      <w:pPr>
        <w:shd w:val="clear" w:color="auto" w:fill="FFFFFF"/>
        <w:spacing w:after="0"/>
        <w:ind w:firstLine="708"/>
        <w:jc w:val="both"/>
        <w:textAlignment w:val="baseline"/>
        <w:rPr>
          <w:rFonts w:ascii="Times New Roman" w:eastAsia="Times New Roman" w:hAnsi="Times New Roman" w:cs="Times New Roman"/>
          <w:color w:val="000000" w:themeColor="text1"/>
          <w:sz w:val="24"/>
          <w:szCs w:val="24"/>
          <w:lang w:eastAsia="ru-RU"/>
        </w:rPr>
      </w:pPr>
      <w:r w:rsidRPr="00382CB9">
        <w:rPr>
          <w:rFonts w:ascii="Times New Roman" w:eastAsia="Times New Roman" w:hAnsi="Times New Roman" w:cs="Times New Roman"/>
          <w:color w:val="000000" w:themeColor="text1"/>
          <w:sz w:val="24"/>
          <w:szCs w:val="24"/>
          <w:lang w:eastAsia="ru-RU"/>
        </w:rPr>
        <w:t>Ресурсное состояние – это и про физический, и  про психологический аспект. С физическим ресурсом все более-менее понятно: не выспавшийся, больной, расстроенный человек будет крайне непродуктивен. А вот с психическим ресурсом не все так просто.</w:t>
      </w:r>
    </w:p>
    <w:p w:rsidR="00382CB9" w:rsidRPr="00C931DC" w:rsidRDefault="00382CB9" w:rsidP="00C931DC">
      <w:pPr>
        <w:shd w:val="clear" w:color="auto" w:fill="FAF9FB"/>
        <w:spacing w:after="0"/>
        <w:ind w:firstLine="708"/>
        <w:jc w:val="both"/>
        <w:textAlignment w:val="baseline"/>
        <w:rPr>
          <w:rFonts w:ascii="Times New Roman" w:eastAsia="Times New Roman" w:hAnsi="Times New Roman" w:cs="Times New Roman"/>
          <w:color w:val="000000" w:themeColor="text1"/>
          <w:sz w:val="24"/>
          <w:szCs w:val="24"/>
          <w:lang w:eastAsia="ru-RU"/>
        </w:rPr>
      </w:pPr>
      <w:r w:rsidRPr="00382CB9">
        <w:rPr>
          <w:rFonts w:ascii="Times New Roman" w:eastAsia="Times New Roman" w:hAnsi="Times New Roman" w:cs="Times New Roman"/>
          <w:color w:val="000000" w:themeColor="text1"/>
          <w:sz w:val="24"/>
          <w:szCs w:val="24"/>
          <w:lang w:eastAsia="ru-RU"/>
        </w:rPr>
        <w:t>Вы знаете, в каком состоянии лучше всего решаете поставленные перед вами задачи, или трудно ответить вот так, сразу?</w:t>
      </w:r>
    </w:p>
    <w:p w:rsidR="00382CB9" w:rsidRPr="00382CB9" w:rsidRDefault="00382CB9" w:rsidP="00382CB9">
      <w:pPr>
        <w:shd w:val="clear" w:color="auto" w:fill="FFFFFF"/>
        <w:spacing w:after="0"/>
        <w:ind w:firstLine="708"/>
        <w:jc w:val="both"/>
        <w:textAlignment w:val="baseline"/>
        <w:rPr>
          <w:rFonts w:ascii="Times New Roman" w:eastAsia="Times New Roman" w:hAnsi="Times New Roman" w:cs="Times New Roman"/>
          <w:color w:val="000000" w:themeColor="text1"/>
          <w:sz w:val="24"/>
          <w:szCs w:val="24"/>
          <w:lang w:eastAsia="ru-RU"/>
        </w:rPr>
      </w:pPr>
      <w:r w:rsidRPr="00382CB9">
        <w:rPr>
          <w:rFonts w:ascii="Times New Roman" w:eastAsia="Times New Roman" w:hAnsi="Times New Roman" w:cs="Times New Roman"/>
          <w:color w:val="000000" w:themeColor="text1"/>
          <w:sz w:val="24"/>
          <w:szCs w:val="24"/>
          <w:lang w:eastAsia="ru-RU"/>
        </w:rPr>
        <w:t>Самая интересная часть истории заключается в том, что ресурсное состояние – это не обязательно про бушующую энергию внутри. </w:t>
      </w:r>
      <w:r w:rsidRPr="00C931DC">
        <w:rPr>
          <w:rFonts w:ascii="Times New Roman" w:eastAsia="Times New Roman" w:hAnsi="Times New Roman" w:cs="Times New Roman"/>
          <w:bCs/>
          <w:color w:val="000000" w:themeColor="text1"/>
          <w:sz w:val="24"/>
          <w:szCs w:val="24"/>
          <w:bdr w:val="none" w:sz="0" w:space="0" w:color="auto" w:frame="1"/>
          <w:lang w:eastAsia="ru-RU"/>
        </w:rPr>
        <w:t>Ресурсное состояние – когда вы практически без усилий, эффективно и продуктивно решаете свои задачи, даже самые сложные. </w:t>
      </w:r>
    </w:p>
    <w:p w:rsidR="00382CB9" w:rsidRPr="00382CB9" w:rsidRDefault="00382CB9" w:rsidP="00382CB9">
      <w:pPr>
        <w:shd w:val="clear" w:color="auto" w:fill="FFFFFF"/>
        <w:spacing w:after="0"/>
        <w:ind w:firstLine="708"/>
        <w:jc w:val="both"/>
        <w:textAlignment w:val="baseline"/>
        <w:rPr>
          <w:rFonts w:ascii="Times New Roman" w:eastAsia="Times New Roman" w:hAnsi="Times New Roman" w:cs="Times New Roman"/>
          <w:color w:val="000000" w:themeColor="text1"/>
          <w:sz w:val="24"/>
          <w:szCs w:val="24"/>
          <w:lang w:eastAsia="ru-RU"/>
        </w:rPr>
      </w:pPr>
      <w:r w:rsidRPr="00382CB9">
        <w:rPr>
          <w:rFonts w:ascii="Times New Roman" w:eastAsia="Times New Roman" w:hAnsi="Times New Roman" w:cs="Times New Roman"/>
          <w:color w:val="000000" w:themeColor="text1"/>
          <w:sz w:val="24"/>
          <w:szCs w:val="24"/>
          <w:lang w:eastAsia="ru-RU"/>
        </w:rPr>
        <w:t>Как узнать, какое из ваших состояний является ресурсным? Постарайтесь вспомнить свои самые-самые победные ситуации в жизни и восстановить в памяти: что и как вы переживали в эти моменты в душе, как вы добились победы, благодаря какому своему качеству?</w:t>
      </w:r>
    </w:p>
    <w:p w:rsidR="00382CB9" w:rsidRPr="00382CB9" w:rsidRDefault="00382CB9" w:rsidP="00382CB9">
      <w:pPr>
        <w:shd w:val="clear" w:color="auto" w:fill="FFFFFF"/>
        <w:spacing w:after="0"/>
        <w:ind w:firstLine="708"/>
        <w:jc w:val="both"/>
        <w:textAlignment w:val="baseline"/>
        <w:rPr>
          <w:rFonts w:ascii="Times New Roman" w:eastAsia="Times New Roman" w:hAnsi="Times New Roman" w:cs="Times New Roman"/>
          <w:color w:val="000000" w:themeColor="text1"/>
          <w:sz w:val="24"/>
          <w:szCs w:val="24"/>
          <w:lang w:eastAsia="ru-RU"/>
        </w:rPr>
      </w:pPr>
      <w:r w:rsidRPr="00382CB9">
        <w:rPr>
          <w:rFonts w:ascii="Times New Roman" w:eastAsia="Times New Roman" w:hAnsi="Times New Roman" w:cs="Times New Roman"/>
          <w:color w:val="000000" w:themeColor="text1"/>
          <w:sz w:val="24"/>
          <w:szCs w:val="24"/>
          <w:lang w:eastAsia="ru-RU"/>
        </w:rPr>
        <w:lastRenderedPageBreak/>
        <w:t>Правда, ещё очень важно понимать, что знать свое ресурсное состояние – мало, главное – </w:t>
      </w:r>
      <w:r w:rsidRPr="00C931DC">
        <w:rPr>
          <w:rFonts w:ascii="Times New Roman" w:eastAsia="Times New Roman" w:hAnsi="Times New Roman" w:cs="Times New Roman"/>
          <w:bCs/>
          <w:color w:val="000000" w:themeColor="text1"/>
          <w:sz w:val="24"/>
          <w:szCs w:val="24"/>
          <w:bdr w:val="none" w:sz="0" w:space="0" w:color="auto" w:frame="1"/>
          <w:lang w:eastAsia="ru-RU"/>
        </w:rPr>
        <w:t>уметь быстро</w:t>
      </w:r>
      <w:r w:rsidRPr="00382CB9">
        <w:rPr>
          <w:rFonts w:ascii="Times New Roman" w:eastAsia="Times New Roman" w:hAnsi="Times New Roman" w:cs="Times New Roman"/>
          <w:color w:val="000000" w:themeColor="text1"/>
          <w:sz w:val="24"/>
          <w:szCs w:val="24"/>
          <w:lang w:eastAsia="ru-RU"/>
        </w:rPr>
        <w:t> (и вовремя) </w:t>
      </w:r>
      <w:r w:rsidRPr="00C931DC">
        <w:rPr>
          <w:rFonts w:ascii="Times New Roman" w:eastAsia="Times New Roman" w:hAnsi="Times New Roman" w:cs="Times New Roman"/>
          <w:bCs/>
          <w:color w:val="000000" w:themeColor="text1"/>
          <w:sz w:val="24"/>
          <w:szCs w:val="24"/>
          <w:bdr w:val="none" w:sz="0" w:space="0" w:color="auto" w:frame="1"/>
          <w:lang w:eastAsia="ru-RU"/>
        </w:rPr>
        <w:t>в него войти</w:t>
      </w:r>
      <w:r w:rsidRPr="00382CB9">
        <w:rPr>
          <w:rFonts w:ascii="Times New Roman" w:eastAsia="Times New Roman" w:hAnsi="Times New Roman" w:cs="Times New Roman"/>
          <w:color w:val="000000" w:themeColor="text1"/>
          <w:sz w:val="24"/>
          <w:szCs w:val="24"/>
          <w:lang w:eastAsia="ru-RU"/>
        </w:rPr>
        <w:t>.</w:t>
      </w:r>
      <w:r w:rsidRPr="00C931DC">
        <w:rPr>
          <w:rFonts w:ascii="Times New Roman" w:eastAsia="Times New Roman" w:hAnsi="Times New Roman" w:cs="Times New Roman"/>
          <w:color w:val="000000" w:themeColor="text1"/>
          <w:sz w:val="24"/>
          <w:szCs w:val="24"/>
          <w:lang w:eastAsia="ru-RU"/>
        </w:rPr>
        <w:t xml:space="preserve"> </w:t>
      </w:r>
      <w:r w:rsidRPr="00382CB9">
        <w:rPr>
          <w:rFonts w:ascii="Times New Roman" w:eastAsia="Times New Roman" w:hAnsi="Times New Roman" w:cs="Times New Roman"/>
          <w:color w:val="000000" w:themeColor="text1"/>
          <w:sz w:val="24"/>
          <w:szCs w:val="24"/>
          <w:lang w:eastAsia="ru-RU"/>
        </w:rPr>
        <w:t>НЛП-психологи шутят: настоящий мастер не входит в ресурсное состояние, он в нём живёт. В этой шутке есть большая доля правды! Хотя мы все понимаем, что это невозможно – быть стопроцентно эффективным.</w:t>
      </w:r>
    </w:p>
    <w:p w:rsidR="00382CB9" w:rsidRPr="00382CB9" w:rsidRDefault="00382CB9" w:rsidP="00382CB9">
      <w:pPr>
        <w:shd w:val="clear" w:color="auto" w:fill="FFFFFF"/>
        <w:spacing w:after="0"/>
        <w:ind w:firstLine="708"/>
        <w:jc w:val="both"/>
        <w:textAlignment w:val="baseline"/>
        <w:rPr>
          <w:rFonts w:ascii="Times New Roman" w:eastAsia="Times New Roman" w:hAnsi="Times New Roman" w:cs="Times New Roman"/>
          <w:color w:val="000000" w:themeColor="text1"/>
          <w:sz w:val="24"/>
          <w:szCs w:val="24"/>
          <w:lang w:eastAsia="ru-RU"/>
        </w:rPr>
      </w:pPr>
      <w:r w:rsidRPr="00382CB9">
        <w:rPr>
          <w:rFonts w:ascii="Times New Roman" w:eastAsia="Times New Roman" w:hAnsi="Times New Roman" w:cs="Times New Roman"/>
          <w:color w:val="000000" w:themeColor="text1"/>
          <w:sz w:val="24"/>
          <w:szCs w:val="24"/>
          <w:lang w:eastAsia="ru-RU"/>
        </w:rPr>
        <w:t>Как же настроиться на нужную волну?</w:t>
      </w:r>
    </w:p>
    <w:p w:rsidR="00382CB9" w:rsidRPr="00BF5E72" w:rsidRDefault="00382CB9" w:rsidP="00382CB9">
      <w:pPr>
        <w:shd w:val="clear" w:color="auto" w:fill="FFFFFF"/>
        <w:spacing w:after="0"/>
        <w:jc w:val="both"/>
        <w:textAlignment w:val="baseline"/>
        <w:rPr>
          <w:rFonts w:ascii="Times New Roman" w:eastAsia="Times New Roman" w:hAnsi="Times New Roman" w:cs="Times New Roman"/>
          <w:color w:val="000000" w:themeColor="text1"/>
          <w:sz w:val="24"/>
          <w:szCs w:val="24"/>
          <w:lang w:eastAsia="ru-RU"/>
        </w:rPr>
      </w:pPr>
      <w:r w:rsidRPr="00C931DC">
        <w:rPr>
          <w:rFonts w:ascii="Times New Roman" w:eastAsia="Times New Roman" w:hAnsi="Times New Roman" w:cs="Times New Roman"/>
          <w:bCs/>
          <w:color w:val="000000" w:themeColor="text1"/>
          <w:sz w:val="24"/>
          <w:szCs w:val="24"/>
          <w:bdr w:val="none" w:sz="0" w:space="0" w:color="auto" w:frame="1"/>
          <w:lang w:eastAsia="ru-RU"/>
        </w:rPr>
        <w:t>«Якорение»</w:t>
      </w:r>
      <w:r w:rsidRPr="00382CB9">
        <w:rPr>
          <w:rFonts w:ascii="Times New Roman" w:eastAsia="Times New Roman" w:hAnsi="Times New Roman" w:cs="Times New Roman"/>
          <w:color w:val="000000" w:themeColor="text1"/>
          <w:sz w:val="24"/>
          <w:szCs w:val="24"/>
          <w:lang w:eastAsia="ru-RU"/>
        </w:rPr>
        <w:t>. Снова приходят на помощь инструменты НЛП. Еще раз вспомните те победные ситуации, которые могут послужить вам источником сил и позитивного опыта. Постарайтесь снова пережить их и запомнить: как вы себя ощущаете, кем вы были в эти моменты; «снимите слепок» с себя-ресурсного, поставьте «якорь» на этом настрое. Теперь для того, чтобы настроиться на ресурсное состояние, вам достать будет задействовать этот «якорь».</w:t>
      </w:r>
    </w:p>
    <w:p w:rsidR="00382CB9" w:rsidRPr="00C931DC" w:rsidRDefault="00382CB9" w:rsidP="00BF5E72">
      <w:pPr>
        <w:shd w:val="clear" w:color="auto" w:fill="FFFFFF"/>
        <w:spacing w:after="0"/>
        <w:ind w:firstLine="708"/>
        <w:jc w:val="both"/>
        <w:textAlignment w:val="baseline"/>
        <w:rPr>
          <w:rFonts w:ascii="Times New Roman" w:eastAsia="Times New Roman" w:hAnsi="Times New Roman" w:cs="Times New Roman"/>
          <w:color w:val="000000" w:themeColor="text1"/>
          <w:sz w:val="24"/>
          <w:szCs w:val="24"/>
          <w:lang w:eastAsia="ru-RU"/>
        </w:rPr>
      </w:pPr>
      <w:r w:rsidRPr="00BF5E72">
        <w:rPr>
          <w:rFonts w:ascii="Times New Roman" w:eastAsia="Times New Roman" w:hAnsi="Times New Roman" w:cs="Times New Roman"/>
          <w:bCs/>
          <w:color w:val="000000" w:themeColor="text1"/>
          <w:sz w:val="24"/>
          <w:szCs w:val="24"/>
          <w:bdr w:val="none" w:sz="0" w:space="0" w:color="auto" w:frame="1"/>
          <w:lang w:eastAsia="ru-RU"/>
        </w:rPr>
        <w:t>Моделирование ресурсного состояния.</w:t>
      </w:r>
      <w:r w:rsidRPr="00382CB9">
        <w:rPr>
          <w:rFonts w:ascii="Times New Roman" w:eastAsia="Times New Roman" w:hAnsi="Times New Roman" w:cs="Times New Roman"/>
          <w:color w:val="000000" w:themeColor="text1"/>
          <w:sz w:val="24"/>
          <w:szCs w:val="24"/>
          <w:lang w:eastAsia="ru-RU"/>
        </w:rPr>
        <w:t> Действуйте так, как будто у вас уже есть эти ресурсы: улыбайтесь, двигайтесь легко, примерьте на себя ощущения всемогущества, в мыслях смоделируйте себя-ресурсного и «оживите» эту модель, приведите ее в движение.</w:t>
      </w:r>
    </w:p>
    <w:p w:rsidR="00382CB9" w:rsidRPr="00382CB9" w:rsidRDefault="00382CB9" w:rsidP="00BF5E72">
      <w:pPr>
        <w:shd w:val="clear" w:color="auto" w:fill="FFFFFF"/>
        <w:spacing w:after="0"/>
        <w:ind w:firstLine="708"/>
        <w:jc w:val="both"/>
        <w:textAlignment w:val="baseline"/>
        <w:rPr>
          <w:rFonts w:ascii="Times New Roman" w:eastAsia="Times New Roman" w:hAnsi="Times New Roman" w:cs="Times New Roman"/>
          <w:color w:val="000000" w:themeColor="text1"/>
          <w:sz w:val="24"/>
          <w:szCs w:val="24"/>
          <w:lang w:eastAsia="ru-RU"/>
        </w:rPr>
      </w:pPr>
      <w:r w:rsidRPr="00382CB9">
        <w:rPr>
          <w:rFonts w:ascii="Times New Roman" w:eastAsia="Times New Roman" w:hAnsi="Times New Roman" w:cs="Times New Roman"/>
          <w:color w:val="000000" w:themeColor="text1"/>
          <w:sz w:val="24"/>
          <w:szCs w:val="24"/>
          <w:lang w:eastAsia="ru-RU"/>
        </w:rPr>
        <w:t>Обязательно </w:t>
      </w:r>
      <w:r w:rsidRPr="00C931DC">
        <w:rPr>
          <w:rFonts w:ascii="Times New Roman" w:eastAsia="Times New Roman" w:hAnsi="Times New Roman" w:cs="Times New Roman"/>
          <w:bCs/>
          <w:color w:val="000000" w:themeColor="text1"/>
          <w:sz w:val="24"/>
          <w:szCs w:val="24"/>
          <w:bdr w:val="none" w:sz="0" w:space="0" w:color="auto" w:frame="1"/>
          <w:lang w:eastAsia="ru-RU"/>
        </w:rPr>
        <w:t>следите за тем, чтобы физический ресурс был также полон</w:t>
      </w:r>
      <w:r w:rsidRPr="00382CB9">
        <w:rPr>
          <w:rFonts w:ascii="Times New Roman" w:eastAsia="Times New Roman" w:hAnsi="Times New Roman" w:cs="Times New Roman"/>
          <w:color w:val="000000" w:themeColor="text1"/>
          <w:sz w:val="24"/>
          <w:szCs w:val="24"/>
          <w:lang w:eastAsia="ru-RU"/>
        </w:rPr>
        <w:t xml:space="preserve">! Иногда лучше дать себе отдохнуть, чем тратить время на низкоэффективный труд в истощенном состоянии. Вспомните девиз Скарлет О’Хара: «Я подумаю об этом завтра». Съешьте шоколадку. </w:t>
      </w:r>
      <w:r w:rsidR="00BF5E72">
        <w:rPr>
          <w:rFonts w:ascii="Times New Roman" w:eastAsia="Times New Roman" w:hAnsi="Times New Roman" w:cs="Times New Roman"/>
          <w:color w:val="000000" w:themeColor="text1"/>
          <w:sz w:val="24"/>
          <w:szCs w:val="24"/>
          <w:lang w:eastAsia="ru-RU"/>
        </w:rPr>
        <w:t xml:space="preserve">Или что-то другое – то, что вы любите. </w:t>
      </w:r>
      <w:r w:rsidRPr="00382CB9">
        <w:rPr>
          <w:rFonts w:ascii="Times New Roman" w:eastAsia="Times New Roman" w:hAnsi="Times New Roman" w:cs="Times New Roman"/>
          <w:color w:val="000000" w:themeColor="text1"/>
          <w:sz w:val="24"/>
          <w:szCs w:val="24"/>
          <w:lang w:eastAsia="ru-RU"/>
        </w:rPr>
        <w:t>Потанцуйте. Займитесь чем-то любимым, что давно ждет. Проведите день для себя. А, уже подзарядив внутренние батарейки, потом принимайтесь за свои задачи!</w:t>
      </w:r>
    </w:p>
    <w:p w:rsidR="00382CB9" w:rsidRPr="00C931DC" w:rsidRDefault="00382CB9" w:rsidP="00382CB9">
      <w:pPr>
        <w:spacing w:after="0"/>
        <w:jc w:val="both"/>
        <w:rPr>
          <w:rFonts w:ascii="Times New Roman" w:hAnsi="Times New Roman" w:cs="Times New Roman"/>
          <w:color w:val="000000" w:themeColor="text1"/>
          <w:sz w:val="24"/>
          <w:szCs w:val="24"/>
        </w:rPr>
      </w:pPr>
    </w:p>
    <w:p w:rsidR="00382CB9" w:rsidRPr="00911652" w:rsidRDefault="00382CB9" w:rsidP="00382CB9">
      <w:pPr>
        <w:spacing w:after="0"/>
        <w:jc w:val="both"/>
        <w:rPr>
          <w:rFonts w:ascii="Times New Roman" w:hAnsi="Times New Roman" w:cs="Times New Roman"/>
          <w:color w:val="000000" w:themeColor="text1"/>
          <w:sz w:val="24"/>
          <w:szCs w:val="24"/>
        </w:rPr>
      </w:pPr>
      <w:r w:rsidRPr="00911652">
        <w:rPr>
          <w:rFonts w:ascii="Times New Roman" w:hAnsi="Times New Roman" w:cs="Times New Roman"/>
          <w:color w:val="000000" w:themeColor="text1"/>
          <w:sz w:val="24"/>
          <w:szCs w:val="24"/>
        </w:rPr>
        <w:t>Секреты психологической подготовки перед публичным выступлением.</w:t>
      </w:r>
    </w:p>
    <w:p w:rsidR="00135B21" w:rsidRPr="00C931DC" w:rsidRDefault="00C03EEC" w:rsidP="00BF5E72">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Способ выступления </w:t>
      </w:r>
    </w:p>
    <w:p w:rsidR="00C03EEC" w:rsidRPr="00C931DC" w:rsidRDefault="00C03EEC" w:rsidP="00382CB9">
      <w:pPr>
        <w:spacing w:after="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Необходимо избрать способ выступления – заглядывая в конспект или избегая чтения текста. Использование конспекта очень действенно, так как речь звучит естественно, слова приходят сами собой. Чтение же заранее написанного текста значительно уменьшает влияние выступления на аудиторию. Запоминание написанного текста заметно сковывает выступающего и привязывает к заранее составленному плану, не давая возможности откликаться на реакцию аудитории.</w:t>
      </w:r>
    </w:p>
    <w:p w:rsidR="00135B21" w:rsidRPr="00C931DC" w:rsidRDefault="00C03EEC" w:rsidP="00BF5E72">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Уловки оратора </w:t>
      </w:r>
    </w:p>
    <w:p w:rsidR="00C03EEC" w:rsidRPr="00C931DC" w:rsidRDefault="00C03EEC" w:rsidP="00382CB9">
      <w:pPr>
        <w:spacing w:after="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Следует, однако, не забывать, что никакие навыки и умения сами по себе не принесут успеха выступающему, если его разговор с аудиторией не будет проникнут глубокой идейностью и убежденностью в то, о чем говорится. Общеизвестно, что бесстрастная и вялая речь не вызывает отклика в сердцах слушателей, какой бы интересно и важной темы она ни касалась. И наоборот, иной раз даже не совсем складное выступление затронет аудиторию, если оратор говорит о накипевшем на душе, если аудитория поверит в искренность выступающего. Яркая, энергичная речь, отражающая увлеченность оратора, его уверенность, обладает значительной внушающей силой. Обратим внимание на некоторые часто встречающиеся…</w:t>
      </w:r>
    </w:p>
    <w:p w:rsidR="00135B21" w:rsidRPr="00C931DC" w:rsidRDefault="00C03EEC" w:rsidP="00BF5E72">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Фразы </w:t>
      </w:r>
    </w:p>
    <w:p w:rsidR="00C03EEC" w:rsidRPr="00C931DC" w:rsidRDefault="00C03EEC" w:rsidP="00382CB9">
      <w:pPr>
        <w:spacing w:after="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Установлено, что коротки фразы легче воспринимаются на слух, чем длинные. Лишь половина взрослых людей в состоянии понять фразу, содержащую боле</w:t>
      </w:r>
      <w:r w:rsidR="00B05189" w:rsidRPr="00C931DC">
        <w:rPr>
          <w:rFonts w:ascii="Times New Roman" w:hAnsi="Times New Roman" w:cs="Times New Roman"/>
          <w:color w:val="000000" w:themeColor="text1"/>
          <w:sz w:val="24"/>
          <w:szCs w:val="24"/>
        </w:rPr>
        <w:t>е</w:t>
      </w:r>
      <w:r w:rsidRPr="00C931DC">
        <w:rPr>
          <w:rFonts w:ascii="Times New Roman" w:hAnsi="Times New Roman" w:cs="Times New Roman"/>
          <w:color w:val="000000" w:themeColor="text1"/>
          <w:sz w:val="24"/>
          <w:szCs w:val="24"/>
        </w:rPr>
        <w:t xml:space="preserve"> тринадцати слов. А третья часть всех людей, слушая четырнадцатое и последующие слова одного предложения, вообще забывают его начало. Необходимо избегать сложных предложений, причастных и деепричастных оборотом. Излагая сложный вопрос, нужно постараться передать информацию по частям. Паузы – очень важный элемент выступления. Известно, что слова звучат убедительнее после мини-пауз. Пауза в устной речи выполняет ту же роль, что знаки </w:t>
      </w:r>
      <w:r w:rsidRPr="00C931DC">
        <w:rPr>
          <w:rFonts w:ascii="Times New Roman" w:hAnsi="Times New Roman" w:cs="Times New Roman"/>
          <w:color w:val="000000" w:themeColor="text1"/>
          <w:sz w:val="24"/>
          <w:szCs w:val="24"/>
        </w:rPr>
        <w:lastRenderedPageBreak/>
        <w:t xml:space="preserve">препинания на письме. После сложных выводов или длинных предложений необходимо сделать паузу, чтобы слушатели могли вдуматься в сказанное или правильно понять сделанные выводы. Если выступающий хочет, чтобы его понимали, то не следует говорить без паузы дольше, чем пять с половиной секунд (!). </w:t>
      </w:r>
    </w:p>
    <w:p w:rsidR="00135B21" w:rsidRPr="00C931DC" w:rsidRDefault="00C03EEC" w:rsidP="00BF5E72">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Обращение к аудитории </w:t>
      </w:r>
    </w:p>
    <w:p w:rsidR="00C03EEC" w:rsidRPr="00C931DC" w:rsidRDefault="00C03EEC" w:rsidP="00382CB9">
      <w:pPr>
        <w:spacing w:after="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Известно, что обращение к собеседнику по имени создает более доверительный контекст деловой беседы. При публичном выступлении также можно использовать подобные уловки. Так, косвенными обращениями могут служить такие выражения, как «Как Вам известно», «Уверен, что Вас это не оставит равнодушными». Подобные доводы к аудитории – это своеобразные высказывания, подсознательно воздействующие на волю и интересы слушателей. Выступающий показывает, что слушатели интересны ему, а это самый простой путь достижения взаимопонимания.</w:t>
      </w:r>
    </w:p>
    <w:p w:rsidR="00135B21" w:rsidRPr="00C931DC" w:rsidRDefault="00C03EEC" w:rsidP="00BF5E72">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Комплимент </w:t>
      </w:r>
    </w:p>
    <w:p w:rsidR="00C03EEC" w:rsidRPr="00C931DC" w:rsidRDefault="00C03EEC" w:rsidP="00382CB9">
      <w:pPr>
        <w:spacing w:after="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Другой элемент речевого этикета – комплимент. По своей сути комплимент содержит в себе психологический механизм внушения. Особенно эффективен комплимент на фоне антикомплимента себе самому. Стиль комплимента слушателям зависит от ситуации, предыдушего контекста речи и специфики взаимоотношений выступающего и аудитории. </w:t>
      </w:r>
      <w:r w:rsidRPr="00C931DC">
        <w:rPr>
          <w:rFonts w:ascii="Times New Roman" w:hAnsi="Times New Roman" w:cs="Times New Roman"/>
          <w:color w:val="000000" w:themeColor="text1"/>
          <w:sz w:val="24"/>
          <w:szCs w:val="24"/>
          <w:lang w:val="en-US"/>
        </w:rPr>
        <w:t>e</w:t>
      </w:r>
      <w:r w:rsidRPr="00C931DC">
        <w:rPr>
          <w:rFonts w:ascii="Times New Roman" w:hAnsi="Times New Roman" w:cs="Times New Roman"/>
          <w:color w:val="000000" w:themeColor="text1"/>
          <w:sz w:val="24"/>
          <w:szCs w:val="24"/>
        </w:rPr>
        <w:t>.Реакция аудитории Во время выступления дóлжно постоянно контролировать реакцию слушателей. 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Часто удачная шутка может разрядить атмосферу.</w:t>
      </w:r>
    </w:p>
    <w:p w:rsidR="00135B21" w:rsidRPr="00C931DC" w:rsidRDefault="00C03EEC" w:rsidP="00BF5E72">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Приветствие и прощание. </w:t>
      </w:r>
    </w:p>
    <w:p w:rsidR="00C03EEC" w:rsidRPr="00C931DC" w:rsidRDefault="00C03EEC" w:rsidP="00382CB9">
      <w:pPr>
        <w:spacing w:after="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Представление. В начале выступления необходимо представиться. Представление может осуществляться без посредника или при помощи посредника. В официальной обстановке может быть такое начало: Позвольте представиться!</w:t>
      </w:r>
    </w:p>
    <w:p w:rsidR="00C03EEC" w:rsidRPr="00C931DC" w:rsidRDefault="00C03EEC" w:rsidP="00382CB9">
      <w:pPr>
        <w:spacing w:after="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В этой форму оттенок официальности выражен очень ярко. Возможны и другие формы представления – менее официальные:</w:t>
      </w:r>
      <w:r w:rsidR="00135B21" w:rsidRPr="00C931DC">
        <w:rPr>
          <w:rFonts w:ascii="Times New Roman" w:hAnsi="Times New Roman" w:cs="Times New Roman"/>
          <w:color w:val="000000" w:themeColor="text1"/>
          <w:sz w:val="24"/>
          <w:szCs w:val="24"/>
        </w:rPr>
        <w:t xml:space="preserve"> </w:t>
      </w:r>
      <w:r w:rsidRPr="00C931DC">
        <w:rPr>
          <w:rFonts w:ascii="Times New Roman" w:hAnsi="Times New Roman" w:cs="Times New Roman"/>
          <w:color w:val="000000" w:themeColor="text1"/>
          <w:sz w:val="24"/>
          <w:szCs w:val="24"/>
        </w:rPr>
        <w:t>Разрешите представиться!</w:t>
      </w:r>
    </w:p>
    <w:p w:rsidR="00C03EEC" w:rsidRPr="00C931DC" w:rsidRDefault="00C03EEC" w:rsidP="00382CB9">
      <w:pPr>
        <w:spacing w:after="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Говорящий как бы просит предварительное разрешение вступить в контакт, назвать себя. Далее, выступающий называет свою фамилию, имя и отчество в именительном падеже, а также (при необходимости) место работы, должность и профессию.</w:t>
      </w:r>
    </w:p>
    <w:p w:rsidR="00C03EEC" w:rsidRPr="00C931DC" w:rsidRDefault="00C03EEC" w:rsidP="00BF5E72">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Прощание. Для делового общения характерны стилистически нейтральные стереотипы прощания:</w:t>
      </w:r>
      <w:r w:rsidR="00135B21" w:rsidRPr="00C931DC">
        <w:rPr>
          <w:rFonts w:ascii="Times New Roman" w:hAnsi="Times New Roman" w:cs="Times New Roman"/>
          <w:color w:val="000000" w:themeColor="text1"/>
          <w:sz w:val="24"/>
          <w:szCs w:val="24"/>
        </w:rPr>
        <w:t xml:space="preserve"> </w:t>
      </w:r>
      <w:r w:rsidRPr="00C931DC">
        <w:rPr>
          <w:rFonts w:ascii="Times New Roman" w:hAnsi="Times New Roman" w:cs="Times New Roman"/>
          <w:color w:val="000000" w:themeColor="text1"/>
          <w:sz w:val="24"/>
          <w:szCs w:val="24"/>
        </w:rPr>
        <w:t>До свидания! Позвольте (разрешите) попрощаться…</w:t>
      </w:r>
    </w:p>
    <w:p w:rsidR="00C03EEC" w:rsidRPr="00C931DC" w:rsidRDefault="00C03EEC" w:rsidP="00382CB9">
      <w:pPr>
        <w:spacing w:after="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Нужно иметь ввиду, что во многих случаях перед прощанием желательно поблагодарить собравшуюся публику.</w:t>
      </w:r>
    </w:p>
    <w:p w:rsidR="00C03EEC" w:rsidRPr="00C931DC" w:rsidRDefault="00C03EEC" w:rsidP="00382CB9">
      <w:pPr>
        <w:spacing w:after="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Еще одна особенность употребления речевых формул приветствия и прощания состоит в их сочетании с невербальными средствами (жест, улыбка), выражающими внимание, доброжелательность, готовность к контакту.</w:t>
      </w:r>
    </w:p>
    <w:p w:rsidR="00D1451C" w:rsidRPr="00C931DC" w:rsidRDefault="00D1451C" w:rsidP="00BF5E72">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Аргументация. </w:t>
      </w:r>
    </w:p>
    <w:p w:rsidR="00D1451C" w:rsidRPr="00C931DC" w:rsidRDefault="00D1451C" w:rsidP="00382CB9">
      <w:pPr>
        <w:spacing w:after="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Убедить – значит логическими доказать или опровергнуть какое-либо положение. Это чисто логическая задача. Эрудиция, доброжелательность и тактичность создают обстановку, располагающую к беседе. Для достижения успеха необходимо уметь выражать свои идеи, возбуждать в аудитории интерес к речи.</w:t>
      </w:r>
    </w:p>
    <w:p w:rsidR="00D1451C" w:rsidRPr="00C931DC" w:rsidRDefault="00D1451C" w:rsidP="00BF5E72">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Нужно быть готовым к ответам на возможные вопросы.</w:t>
      </w:r>
    </w:p>
    <w:p w:rsidR="00D1451C" w:rsidRPr="00C931DC" w:rsidRDefault="00D1451C" w:rsidP="00382CB9">
      <w:pPr>
        <w:spacing w:after="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Таким образом, чтобы выполнить свою задачу и донести до слушателя слово, выступающий должен обладать значительным диапазоном разнообразных знаний, умений и навыков, среди которых важнейшими являются: знания основных социальных и психолого-педагогических </w:t>
      </w:r>
      <w:r w:rsidRPr="00C931DC">
        <w:rPr>
          <w:rFonts w:ascii="Times New Roman" w:hAnsi="Times New Roman" w:cs="Times New Roman"/>
          <w:color w:val="000000" w:themeColor="text1"/>
          <w:sz w:val="24"/>
          <w:szCs w:val="24"/>
        </w:rPr>
        <w:lastRenderedPageBreak/>
        <w:t>особенностей процесса публичной речи; умение подобрать материал для выступления и оформить его в соответствии с целевой установкой, законами композиции, логики и психологии, а также с особенностями устной речи и специфики аудитории; умение установить контакт с людьми, выступить перед ними, соблюдая правила поведения на трибуне и используя обратную связь с аудиторией; безупречное владение устной речью: голосом, интонацией, мимикой, жестом, соблюдение всех требований культуры речи; умение отвечать на вопросы аудитории, вести диалог, беседу, дискуссию.</w:t>
      </w:r>
    </w:p>
    <w:p w:rsidR="00D1451C" w:rsidRPr="00C931DC" w:rsidRDefault="00D1451C" w:rsidP="00BF5E72">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Перечисленные основные знания, умения и навыки выступающего приобретаются в результате упорного труда и постоянных тренировок. Пренебрегать этими знаниями – значит не понимать особенностей ораторского искусства как сложного вида деятельности. </w:t>
      </w:r>
    </w:p>
    <w:p w:rsidR="00D1451C" w:rsidRPr="00C931DC" w:rsidRDefault="00D1451C" w:rsidP="00382CB9">
      <w:pPr>
        <w:spacing w:after="0"/>
        <w:jc w:val="both"/>
        <w:rPr>
          <w:rFonts w:ascii="Times New Roman" w:hAnsi="Times New Roman" w:cs="Times New Roman"/>
          <w:color w:val="000000" w:themeColor="text1"/>
          <w:sz w:val="24"/>
          <w:szCs w:val="24"/>
        </w:rPr>
      </w:pPr>
    </w:p>
    <w:p w:rsidR="00B05189" w:rsidRPr="00911652" w:rsidRDefault="00B05189" w:rsidP="00382CB9">
      <w:pPr>
        <w:spacing w:after="0"/>
        <w:jc w:val="both"/>
        <w:rPr>
          <w:rFonts w:ascii="Times New Roman" w:hAnsi="Times New Roman" w:cs="Times New Roman"/>
          <w:color w:val="000000" w:themeColor="text1"/>
          <w:sz w:val="24"/>
          <w:szCs w:val="24"/>
        </w:rPr>
      </w:pPr>
      <w:r w:rsidRPr="00911652">
        <w:rPr>
          <w:rFonts w:ascii="Times New Roman" w:hAnsi="Times New Roman" w:cs="Times New Roman"/>
          <w:color w:val="000000" w:themeColor="text1"/>
          <w:sz w:val="24"/>
          <w:szCs w:val="24"/>
        </w:rPr>
        <w:t xml:space="preserve">Внешний облик оратора. </w:t>
      </w:r>
    </w:p>
    <w:p w:rsidR="00B05189" w:rsidRPr="00C931DC" w:rsidRDefault="00B05189" w:rsidP="00BF5E72">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Язык жестов и поз</w:t>
      </w:r>
      <w:r w:rsidR="00D1451C" w:rsidRPr="00C931DC">
        <w:rPr>
          <w:rFonts w:ascii="Times New Roman" w:hAnsi="Times New Roman" w:cs="Times New Roman"/>
          <w:color w:val="000000" w:themeColor="text1"/>
          <w:sz w:val="24"/>
          <w:szCs w:val="24"/>
        </w:rPr>
        <w:t>.</w:t>
      </w:r>
    </w:p>
    <w:p w:rsidR="00D1451C" w:rsidRPr="00C931DC" w:rsidRDefault="00B05189" w:rsidP="00382CB9">
      <w:pPr>
        <w:spacing w:after="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Как держаться во время выступления</w:t>
      </w:r>
      <w:r w:rsidR="00D1451C" w:rsidRPr="00C931DC">
        <w:rPr>
          <w:rFonts w:ascii="Times New Roman" w:hAnsi="Times New Roman" w:cs="Times New Roman"/>
          <w:color w:val="000000" w:themeColor="text1"/>
          <w:sz w:val="24"/>
          <w:szCs w:val="24"/>
        </w:rPr>
        <w:t>.</w:t>
      </w:r>
      <w:r w:rsidRPr="00C931DC">
        <w:rPr>
          <w:rFonts w:ascii="Times New Roman" w:hAnsi="Times New Roman" w:cs="Times New Roman"/>
          <w:color w:val="000000" w:themeColor="text1"/>
          <w:sz w:val="24"/>
          <w:szCs w:val="24"/>
        </w:rPr>
        <w:t xml:space="preserve"> Не стоит прятаться за трибуной, не стоит бояться передвигаться по сцене. Стоять нужно прями и перенести центр тяжести с пяток на носки. С отдельными слушателями можно наладить зрительный контакт. Выступление не должно быть монотонным, поэтому следует менять тембр голоса, подчеркивая новые и важные мысли. Очень важно контролировать скорость речи: при быстрой речи аудитория не воспринимает всего материала, а при медленной – люди отвлекаются.</w:t>
      </w:r>
    </w:p>
    <w:p w:rsidR="00B05189" w:rsidRPr="00C931DC" w:rsidRDefault="00B05189" w:rsidP="00BF5E72">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Имидж оратора </w:t>
      </w:r>
    </w:p>
    <w:p w:rsidR="00B05189" w:rsidRPr="00C931DC" w:rsidRDefault="00B05189" w:rsidP="00382CB9">
      <w:pPr>
        <w:spacing w:after="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 xml:space="preserve">Власть оратора над аудиторией зависит не только от его силы, ума и воли, но и от производимого им впечатления и его привлекательности. Создание позитивного образа играет значительную роль в достижении успеха. Случается, что одна неподходящая деталь или несочетающиеся цвета могут разрушить весь тщательно продуманный костюм. Одежда может испортить все выступление, если голова будет занята не выступлением, а тем, что пуговица на пиджаке болтается и ниточке и вот-вот упадет. </w:t>
      </w:r>
    </w:p>
    <w:p w:rsidR="00C03EEC" w:rsidRPr="00C931DC" w:rsidRDefault="00C03EEC" w:rsidP="00382CB9">
      <w:pPr>
        <w:spacing w:after="0"/>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Роль одежды в деловом общении очень значительна, поскольку она несет многомерную информацию о своем обладателе:</w:t>
      </w:r>
      <w:r w:rsidR="00B05189" w:rsidRPr="00C931DC">
        <w:rPr>
          <w:rFonts w:ascii="Times New Roman" w:hAnsi="Times New Roman" w:cs="Times New Roman"/>
          <w:color w:val="000000" w:themeColor="text1"/>
          <w:sz w:val="24"/>
          <w:szCs w:val="24"/>
        </w:rPr>
        <w:t xml:space="preserve"> </w:t>
      </w:r>
      <w:r w:rsidRPr="00C931DC">
        <w:rPr>
          <w:rFonts w:ascii="Times New Roman" w:hAnsi="Times New Roman" w:cs="Times New Roman"/>
          <w:color w:val="000000" w:themeColor="text1"/>
          <w:sz w:val="24"/>
          <w:szCs w:val="24"/>
        </w:rPr>
        <w:t>о его финансовых возможностях; об эстетическом вкусе; о принадлежности к определенной социальной группе, профессии; об отношении к окружающим людям.</w:t>
      </w:r>
      <w:r w:rsidR="00135B21" w:rsidRPr="00C931DC">
        <w:rPr>
          <w:rFonts w:ascii="Times New Roman" w:hAnsi="Times New Roman" w:cs="Times New Roman"/>
          <w:color w:val="000000" w:themeColor="text1"/>
          <w:sz w:val="24"/>
          <w:szCs w:val="24"/>
        </w:rPr>
        <w:t xml:space="preserve"> </w:t>
      </w:r>
      <w:r w:rsidRPr="00C931DC">
        <w:rPr>
          <w:rFonts w:ascii="Times New Roman" w:hAnsi="Times New Roman" w:cs="Times New Roman"/>
          <w:color w:val="000000" w:themeColor="text1"/>
          <w:sz w:val="24"/>
          <w:szCs w:val="24"/>
        </w:rPr>
        <w:t>Одежда влияет на успех или неуспех. Психологическая основа этого – «эффект ореола». В зависимости от ситуации, деловой костюм может быть в достаточно свободных комбинациях (например, водолазка вместо сорочки), но увлекаться этим не стоит. Не стоит и слепо следовать новинкам моды. Если фигура мужчины не подходит по описание «высокий и стройный», то двубортный костюм из гардероба лучше исключить – он еще больше «укоротит» фигуру, а полных превратит в «колобков». А чем отличается костюм деловой женщины? Для деловой женщины нет мелочей. Все – от прически до обуви - тщательно продумано. Есть несложные правила создания имиджа преуспевающей женщины. При подборе одежды важно:</w:t>
      </w:r>
    </w:p>
    <w:p w:rsidR="00C03EEC" w:rsidRPr="00C931DC" w:rsidRDefault="00C03EEC" w:rsidP="00382CB9">
      <w:pPr>
        <w:spacing w:after="0"/>
        <w:ind w:firstLine="708"/>
        <w:jc w:val="both"/>
        <w:rPr>
          <w:rFonts w:ascii="Times New Roman" w:hAnsi="Times New Roman" w:cs="Times New Roman"/>
          <w:color w:val="000000" w:themeColor="text1"/>
          <w:sz w:val="24"/>
          <w:szCs w:val="24"/>
        </w:rPr>
      </w:pPr>
      <w:r w:rsidRPr="00C931DC">
        <w:rPr>
          <w:rFonts w:ascii="Times New Roman" w:hAnsi="Times New Roman" w:cs="Times New Roman"/>
          <w:color w:val="000000" w:themeColor="text1"/>
          <w:sz w:val="24"/>
          <w:szCs w:val="24"/>
        </w:rPr>
        <w:t>Умение подбирать одежду. Следует избегать кричащих нарядов, обтягивающих силуэтов, изделий из прозрачных материалов, толстых свитеров, декольте и мини-юбок. Умение ее носить. умение пользоваться разнообразными аксессуарами. Чем меньше украшений, тем лучше. Если деловая женщина надевает украшение, то оно должно быть функционально, или целенаправленно. Самое необходимое украшение для деловой женщины – это обручальное кольцо. Оно говорит о том, что вы заняты делом и ничем другим.</w:t>
      </w:r>
    </w:p>
    <w:p w:rsidR="00C03EEC" w:rsidRPr="00C931DC" w:rsidRDefault="00C03EEC" w:rsidP="00382CB9">
      <w:pPr>
        <w:spacing w:after="0"/>
        <w:jc w:val="both"/>
        <w:rPr>
          <w:rFonts w:ascii="Times New Roman" w:hAnsi="Times New Roman" w:cs="Times New Roman"/>
          <w:color w:val="000000" w:themeColor="text1"/>
          <w:sz w:val="24"/>
          <w:szCs w:val="24"/>
        </w:rPr>
      </w:pPr>
    </w:p>
    <w:p w:rsidR="003456DF" w:rsidRPr="009A1969" w:rsidRDefault="003456DF" w:rsidP="003456DF">
      <w:pPr>
        <w:spacing w:after="0"/>
        <w:ind w:firstLine="708"/>
        <w:jc w:val="both"/>
        <w:rPr>
          <w:rFonts w:ascii="Times New Roman" w:hAnsi="Times New Roman" w:cs="Times New Roman"/>
          <w:color w:val="000000" w:themeColor="text1"/>
          <w:sz w:val="24"/>
          <w:szCs w:val="24"/>
        </w:rPr>
      </w:pPr>
      <w:r w:rsidRPr="009A1969">
        <w:rPr>
          <w:rFonts w:ascii="Times New Roman" w:hAnsi="Times New Roman" w:cs="Times New Roman"/>
          <w:color w:val="000000" w:themeColor="text1"/>
          <w:sz w:val="24"/>
          <w:szCs w:val="24"/>
        </w:rPr>
        <w:lastRenderedPageBreak/>
        <w:t>Диагностический инструментарий:</w:t>
      </w:r>
    </w:p>
    <w:p w:rsidR="00C03EEC" w:rsidRPr="009A1969" w:rsidRDefault="003456DF" w:rsidP="009A1969">
      <w:pPr>
        <w:pStyle w:val="au"/>
        <w:shd w:val="clear" w:color="auto" w:fill="FFFFFF"/>
        <w:spacing w:before="0" w:beforeAutospacing="0" w:after="75" w:afterAutospacing="0" w:line="324" w:lineRule="atLeast"/>
        <w:ind w:firstLine="708"/>
        <w:jc w:val="both"/>
        <w:rPr>
          <w:color w:val="000000" w:themeColor="text1"/>
          <w:shd w:val="clear" w:color="auto" w:fill="FFFFFF"/>
        </w:rPr>
      </w:pPr>
      <w:r w:rsidRPr="00C81EF7">
        <w:rPr>
          <w:bCs/>
          <w:color w:val="000000" w:themeColor="text1"/>
          <w:shd w:val="clear" w:color="auto" w:fill="FFFFFF"/>
        </w:rPr>
        <w:t>Тест тревоги Спилбергера</w:t>
      </w:r>
      <w:r w:rsidRPr="00C81EF7">
        <w:rPr>
          <w:color w:val="000000" w:themeColor="text1"/>
          <w:shd w:val="clear" w:color="auto" w:fill="FFFFFF"/>
          <w:lang w:val="en-US"/>
        </w:rPr>
        <w:t> </w:t>
      </w:r>
      <w:r w:rsidRPr="00C81EF7">
        <w:rPr>
          <w:color w:val="000000" w:themeColor="text1"/>
          <w:shd w:val="clear" w:color="auto" w:fill="FFFFFF"/>
        </w:rPr>
        <w:t>(</w:t>
      </w:r>
      <w:r w:rsidRPr="00C81EF7">
        <w:rPr>
          <w:color w:val="000000" w:themeColor="text1"/>
          <w:shd w:val="clear" w:color="auto" w:fill="FFFFFF"/>
          <w:lang w:val="en-US"/>
        </w:rPr>
        <w:t>State</w:t>
      </w:r>
      <w:r w:rsidRPr="00C81EF7">
        <w:rPr>
          <w:color w:val="000000" w:themeColor="text1"/>
          <w:shd w:val="clear" w:color="auto" w:fill="FFFFFF"/>
        </w:rPr>
        <w:t>-</w:t>
      </w:r>
      <w:r w:rsidRPr="00C81EF7">
        <w:rPr>
          <w:color w:val="000000" w:themeColor="text1"/>
          <w:shd w:val="clear" w:color="auto" w:fill="FFFFFF"/>
          <w:lang w:val="en-US"/>
        </w:rPr>
        <w:t>Trait</w:t>
      </w:r>
      <w:r w:rsidRPr="00C81EF7">
        <w:rPr>
          <w:color w:val="000000" w:themeColor="text1"/>
          <w:shd w:val="clear" w:color="auto" w:fill="FFFFFF"/>
        </w:rPr>
        <w:t xml:space="preserve"> </w:t>
      </w:r>
      <w:r w:rsidRPr="00C81EF7">
        <w:rPr>
          <w:color w:val="000000" w:themeColor="text1"/>
          <w:shd w:val="clear" w:color="auto" w:fill="FFFFFF"/>
          <w:lang w:val="en-US"/>
        </w:rPr>
        <w:t>Anxiety</w:t>
      </w:r>
      <w:r w:rsidRPr="00C81EF7">
        <w:rPr>
          <w:color w:val="000000" w:themeColor="text1"/>
          <w:shd w:val="clear" w:color="auto" w:fill="FFFFFF"/>
        </w:rPr>
        <w:t xml:space="preserve"> </w:t>
      </w:r>
      <w:r w:rsidRPr="00C81EF7">
        <w:rPr>
          <w:color w:val="000000" w:themeColor="text1"/>
          <w:shd w:val="clear" w:color="auto" w:fill="FFFFFF"/>
          <w:lang w:val="en-US"/>
        </w:rPr>
        <w:t>Inventory</w:t>
      </w:r>
      <w:r w:rsidRPr="00C81EF7">
        <w:rPr>
          <w:color w:val="000000" w:themeColor="text1"/>
          <w:shd w:val="clear" w:color="auto" w:fill="FFFFFF"/>
        </w:rPr>
        <w:t>,</w:t>
      </w:r>
      <w:r w:rsidRPr="00C81EF7">
        <w:rPr>
          <w:color w:val="000000" w:themeColor="text1"/>
          <w:shd w:val="clear" w:color="auto" w:fill="FFFFFF"/>
          <w:lang w:val="en-US"/>
        </w:rPr>
        <w:t> </w:t>
      </w:r>
      <w:r w:rsidRPr="00C81EF7">
        <w:rPr>
          <w:bCs/>
          <w:color w:val="000000" w:themeColor="text1"/>
          <w:shd w:val="clear" w:color="auto" w:fill="FFFFFF"/>
          <w:lang w:val="en-US"/>
        </w:rPr>
        <w:t>STAI</w:t>
      </w:r>
      <w:r w:rsidRPr="00C81EF7">
        <w:rPr>
          <w:color w:val="000000" w:themeColor="text1"/>
          <w:shd w:val="clear" w:color="auto" w:fill="FFFFFF"/>
        </w:rPr>
        <w:t xml:space="preserve">), шкала </w:t>
      </w:r>
      <w:r w:rsidR="00537219">
        <w:rPr>
          <w:color w:val="000000" w:themeColor="text1"/>
          <w:shd w:val="clear" w:color="auto" w:fill="FFFFFF"/>
        </w:rPr>
        <w:t>реактивной</w:t>
      </w:r>
      <w:r w:rsidRPr="006E14ED">
        <w:rPr>
          <w:color w:val="000000" w:themeColor="text1"/>
          <w:shd w:val="clear" w:color="auto" w:fill="FFFFFF"/>
        </w:rPr>
        <w:t xml:space="preserve"> тревоги. </w:t>
      </w:r>
      <w:r w:rsidRPr="006E14ED">
        <w:rPr>
          <w:color w:val="000000" w:themeColor="text1"/>
        </w:rPr>
        <w:t>Автор: Чарльз Спилбергер (Charles Spielberger, 1970)</w:t>
      </w:r>
      <w:r>
        <w:rPr>
          <w:color w:val="000000" w:themeColor="text1"/>
        </w:rPr>
        <w:t>.</w:t>
      </w:r>
      <w:r w:rsidRPr="006E14ED">
        <w:rPr>
          <w:color w:val="000000" w:themeColor="text1"/>
        </w:rPr>
        <w:t xml:space="preserve"> Адаптация: Ю. Л. Ханин (1978).</w:t>
      </w:r>
      <w:r w:rsidRPr="006E14ED">
        <w:rPr>
          <w:color w:val="000000" w:themeColor="text1"/>
          <w:shd w:val="clear" w:color="auto" w:fill="FFFFFF"/>
        </w:rPr>
        <w:t xml:space="preserve"> </w:t>
      </w:r>
    </w:p>
    <w:p w:rsidR="00AE7D8B" w:rsidRDefault="003456DF" w:rsidP="00537219">
      <w:pPr>
        <w:spacing w:after="0"/>
        <w:ind w:firstLine="708"/>
        <w:jc w:val="both"/>
        <w:rPr>
          <w:rFonts w:ascii="Times New Roman" w:hAnsi="Times New Roman" w:cs="Times New Roman"/>
          <w:sz w:val="24"/>
          <w:szCs w:val="24"/>
        </w:rPr>
      </w:pPr>
      <w:r w:rsidRPr="003456DF">
        <w:rPr>
          <w:rFonts w:ascii="Times New Roman" w:hAnsi="Times New Roman" w:cs="Times New Roman"/>
          <w:sz w:val="24"/>
          <w:szCs w:val="24"/>
        </w:rPr>
        <w:t>Ситуативная или реактивная тревожность как состояние характеризуется субъективно переживаемыми эмоциями: напряжением, беспокойством, озабоченностью, нервозностью. Это состояние возникает как эмоциональная реакция на стрессовую ситуацию и может быть разным по интенсивности и динамичности во времени. Личности, относимые к категории высокотревожных, склонны воспринимать угрозу своей самооценке и жизнедеятельности в обширном диапазоне ситуаций и реагировать весьма выраженным состоянием тревожности. Если психологический тест выражает у испытуемого высокий показатель личностной тревожности, то это дает основание предполагать у него появление состояния тревожности в разнообразных ситуациях, особенно когда они касаются оценки его компетенции и престижа. Большинство из известных методов измерения тревожности позволяет оценить только личностную, или состояние тревожности, либо более специфические реакции. Единственной методикой, позволяющей дифференцировано измерять тревожность и как личностное свойство, и как состояние является методика, предложенная Ч. Д. Спилбергером. На русском языке его шкала была адаптирована Ю. Л. Ханиным.</w:t>
      </w:r>
    </w:p>
    <w:p w:rsidR="009A1969" w:rsidRDefault="009A1969" w:rsidP="009A1969">
      <w:pPr>
        <w:shd w:val="clear" w:color="auto" w:fill="FFFFFF"/>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lang w:eastAsia="ru-RU"/>
        </w:rPr>
      </w:pPr>
    </w:p>
    <w:p w:rsidR="009A1969" w:rsidRPr="00537219" w:rsidRDefault="009A1969" w:rsidP="009A1969">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A1969">
        <w:rPr>
          <w:rFonts w:ascii="Times New Roman" w:eastAsia="Times New Roman" w:hAnsi="Times New Roman" w:cs="Times New Roman"/>
          <w:b/>
          <w:bCs/>
          <w:sz w:val="24"/>
          <w:szCs w:val="24"/>
          <w:bdr w:val="none" w:sz="0" w:space="0" w:color="auto" w:frame="1"/>
          <w:lang w:eastAsia="ru-RU"/>
        </w:rPr>
        <w:t>Бланк суждений</w:t>
      </w:r>
    </w:p>
    <w:tbl>
      <w:tblPr>
        <w:tblW w:w="9660" w:type="dxa"/>
        <w:shd w:val="clear" w:color="auto" w:fill="FFFFFF"/>
        <w:tblCellMar>
          <w:left w:w="0" w:type="dxa"/>
          <w:right w:w="0" w:type="dxa"/>
        </w:tblCellMar>
        <w:tblLook w:val="04A0" w:firstRow="1" w:lastRow="0" w:firstColumn="1" w:lastColumn="0" w:noHBand="0" w:noVBand="1"/>
      </w:tblPr>
      <w:tblGrid>
        <w:gridCol w:w="9660"/>
      </w:tblGrid>
      <w:tr w:rsidR="009A1969" w:rsidRPr="00537219" w:rsidTr="001F341C">
        <w:tc>
          <w:tcPr>
            <w:tcW w:w="9660" w:type="dxa"/>
            <w:tcBorders>
              <w:top w:val="single" w:sz="6" w:space="0" w:color="EDEDED"/>
              <w:left w:val="single" w:sz="6" w:space="0" w:color="EDEDED"/>
              <w:bottom w:val="single" w:sz="6" w:space="0" w:color="EDEDED"/>
              <w:right w:val="single" w:sz="6" w:space="0" w:color="EDEDED"/>
            </w:tcBorders>
            <w:shd w:val="clear" w:color="auto" w:fill="FFFFFF"/>
            <w:tcMar>
              <w:top w:w="0" w:type="dxa"/>
              <w:left w:w="150" w:type="dxa"/>
              <w:bottom w:w="0" w:type="dxa"/>
              <w:right w:w="0" w:type="dxa"/>
            </w:tcMar>
            <w:vAlign w:val="bottom"/>
            <w:hideMark/>
          </w:tcPr>
          <w:tbl>
            <w:tblPr>
              <w:tblW w:w="9480" w:type="dxa"/>
              <w:tblCellMar>
                <w:left w:w="0" w:type="dxa"/>
                <w:right w:w="0" w:type="dxa"/>
              </w:tblCellMar>
              <w:tblLook w:val="04A0" w:firstRow="1" w:lastRow="0" w:firstColumn="1" w:lastColumn="0" w:noHBand="0" w:noVBand="1"/>
            </w:tblPr>
            <w:tblGrid>
              <w:gridCol w:w="701"/>
              <w:gridCol w:w="3776"/>
              <w:gridCol w:w="1281"/>
              <w:gridCol w:w="1289"/>
              <w:gridCol w:w="706"/>
              <w:gridCol w:w="1727"/>
            </w:tblGrid>
            <w:tr w:rsidR="009A1969" w:rsidRPr="00537219" w:rsidTr="009A1969">
              <w:tc>
                <w:tcPr>
                  <w:tcW w:w="701"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w:t>
                  </w:r>
                </w:p>
              </w:tc>
              <w:tc>
                <w:tcPr>
                  <w:tcW w:w="3776"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Суждение</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Нет, это не так</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Пожалуй, так</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Верно</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Совершенно верно</w:t>
                  </w:r>
                </w:p>
              </w:tc>
            </w:tr>
            <w:tr w:rsidR="009A1969" w:rsidRPr="00537219" w:rsidTr="009A1969">
              <w:tc>
                <w:tcPr>
                  <w:tcW w:w="701"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1</w:t>
                  </w:r>
                </w:p>
              </w:tc>
              <w:tc>
                <w:tcPr>
                  <w:tcW w:w="3776"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Я спокоен</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1</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2</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3</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4</w:t>
                  </w:r>
                </w:p>
              </w:tc>
            </w:tr>
            <w:tr w:rsidR="009A1969" w:rsidRPr="00537219" w:rsidTr="009A1969">
              <w:tc>
                <w:tcPr>
                  <w:tcW w:w="701"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2</w:t>
                  </w:r>
                </w:p>
              </w:tc>
              <w:tc>
                <w:tcPr>
                  <w:tcW w:w="3776"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Мне ни что не угрожает</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1</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2</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3</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4</w:t>
                  </w:r>
                </w:p>
              </w:tc>
            </w:tr>
            <w:tr w:rsidR="009A1969" w:rsidRPr="00537219" w:rsidTr="009A1969">
              <w:tc>
                <w:tcPr>
                  <w:tcW w:w="701"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3</w:t>
                  </w:r>
                </w:p>
              </w:tc>
              <w:tc>
                <w:tcPr>
                  <w:tcW w:w="3776"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Я нахожусь в напряжении</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1</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2</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3</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4</w:t>
                  </w:r>
                </w:p>
              </w:tc>
            </w:tr>
            <w:tr w:rsidR="009A1969" w:rsidRPr="00537219" w:rsidTr="009A1969">
              <w:tc>
                <w:tcPr>
                  <w:tcW w:w="701"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4</w:t>
                  </w:r>
                </w:p>
              </w:tc>
              <w:tc>
                <w:tcPr>
                  <w:tcW w:w="3776"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Я внутренне скован</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1</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2</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3</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4</w:t>
                  </w:r>
                </w:p>
              </w:tc>
            </w:tr>
            <w:tr w:rsidR="009A1969" w:rsidRPr="00537219" w:rsidTr="009A1969">
              <w:tc>
                <w:tcPr>
                  <w:tcW w:w="701"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5</w:t>
                  </w:r>
                </w:p>
              </w:tc>
              <w:tc>
                <w:tcPr>
                  <w:tcW w:w="3776"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Я чувствую себя свободно</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1</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2</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3</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4</w:t>
                  </w:r>
                </w:p>
              </w:tc>
            </w:tr>
            <w:tr w:rsidR="009A1969" w:rsidRPr="00537219" w:rsidTr="009A1969">
              <w:tc>
                <w:tcPr>
                  <w:tcW w:w="701"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6</w:t>
                  </w:r>
                </w:p>
              </w:tc>
              <w:tc>
                <w:tcPr>
                  <w:tcW w:w="3776"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Я расстроен</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1</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2</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3</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4</w:t>
                  </w:r>
                </w:p>
              </w:tc>
            </w:tr>
            <w:tr w:rsidR="009A1969" w:rsidRPr="00537219" w:rsidTr="009A1969">
              <w:tc>
                <w:tcPr>
                  <w:tcW w:w="701"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7</w:t>
                  </w:r>
                </w:p>
              </w:tc>
              <w:tc>
                <w:tcPr>
                  <w:tcW w:w="3776"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Меня волнуют возможные неудачи</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1</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2</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3</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4</w:t>
                  </w:r>
                </w:p>
              </w:tc>
            </w:tr>
            <w:tr w:rsidR="009A1969" w:rsidRPr="00537219" w:rsidTr="009A1969">
              <w:tc>
                <w:tcPr>
                  <w:tcW w:w="701"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8</w:t>
                  </w:r>
                </w:p>
              </w:tc>
              <w:tc>
                <w:tcPr>
                  <w:tcW w:w="3776"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Я ощущаю душевный покой</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1</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2</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3</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4</w:t>
                  </w:r>
                </w:p>
              </w:tc>
            </w:tr>
            <w:tr w:rsidR="009A1969" w:rsidRPr="00537219" w:rsidTr="009A1969">
              <w:tc>
                <w:tcPr>
                  <w:tcW w:w="701"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9</w:t>
                  </w:r>
                </w:p>
              </w:tc>
              <w:tc>
                <w:tcPr>
                  <w:tcW w:w="3776"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Я встревожен</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1</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2</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3</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4</w:t>
                  </w:r>
                </w:p>
              </w:tc>
            </w:tr>
            <w:tr w:rsidR="009A1969" w:rsidRPr="00537219" w:rsidTr="009A1969">
              <w:tc>
                <w:tcPr>
                  <w:tcW w:w="701"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10</w:t>
                  </w:r>
                </w:p>
              </w:tc>
              <w:tc>
                <w:tcPr>
                  <w:tcW w:w="3776"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Я испытываю чувство внутреннего удовлетворения</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1</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2</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3</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4</w:t>
                  </w:r>
                </w:p>
              </w:tc>
            </w:tr>
            <w:tr w:rsidR="009A1969" w:rsidRPr="00537219" w:rsidTr="009A1969">
              <w:tc>
                <w:tcPr>
                  <w:tcW w:w="701"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11</w:t>
                  </w:r>
                </w:p>
              </w:tc>
              <w:tc>
                <w:tcPr>
                  <w:tcW w:w="3776"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Я уверен в себе</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1</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2</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3</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4</w:t>
                  </w:r>
                </w:p>
              </w:tc>
            </w:tr>
            <w:tr w:rsidR="009A1969" w:rsidRPr="00537219" w:rsidTr="009A1969">
              <w:tc>
                <w:tcPr>
                  <w:tcW w:w="701"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12</w:t>
                  </w:r>
                </w:p>
              </w:tc>
              <w:tc>
                <w:tcPr>
                  <w:tcW w:w="3776"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Я нервничаю</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1</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2</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3</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4</w:t>
                  </w:r>
                </w:p>
              </w:tc>
            </w:tr>
            <w:tr w:rsidR="009A1969" w:rsidRPr="00537219" w:rsidTr="009A1969">
              <w:tc>
                <w:tcPr>
                  <w:tcW w:w="701"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13</w:t>
                  </w:r>
                </w:p>
              </w:tc>
              <w:tc>
                <w:tcPr>
                  <w:tcW w:w="3776"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Я не нахожу себе места</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1</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2</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3</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4</w:t>
                  </w:r>
                </w:p>
              </w:tc>
            </w:tr>
            <w:tr w:rsidR="009A1969" w:rsidRPr="00537219" w:rsidTr="009A1969">
              <w:tc>
                <w:tcPr>
                  <w:tcW w:w="701"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14</w:t>
                  </w:r>
                </w:p>
              </w:tc>
              <w:tc>
                <w:tcPr>
                  <w:tcW w:w="3776"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Я взвинчен</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1</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2</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3</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4</w:t>
                  </w:r>
                </w:p>
              </w:tc>
            </w:tr>
            <w:tr w:rsidR="009A1969" w:rsidRPr="00537219" w:rsidTr="009A1969">
              <w:tc>
                <w:tcPr>
                  <w:tcW w:w="701"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15</w:t>
                  </w:r>
                </w:p>
              </w:tc>
              <w:tc>
                <w:tcPr>
                  <w:tcW w:w="3776"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Я не чувствую скованности, напряжения</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1</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2</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3</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4</w:t>
                  </w:r>
                </w:p>
              </w:tc>
            </w:tr>
            <w:tr w:rsidR="009A1969" w:rsidRPr="00537219" w:rsidTr="009A1969">
              <w:tc>
                <w:tcPr>
                  <w:tcW w:w="701"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16</w:t>
                  </w:r>
                </w:p>
              </w:tc>
              <w:tc>
                <w:tcPr>
                  <w:tcW w:w="3776"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Я доволен</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1</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2</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3</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4</w:t>
                  </w:r>
                </w:p>
              </w:tc>
            </w:tr>
            <w:tr w:rsidR="009A1969" w:rsidRPr="00537219" w:rsidTr="009A1969">
              <w:tc>
                <w:tcPr>
                  <w:tcW w:w="701"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17</w:t>
                  </w:r>
                </w:p>
              </w:tc>
              <w:tc>
                <w:tcPr>
                  <w:tcW w:w="3776"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Я озабочен</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1</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2</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3</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4</w:t>
                  </w:r>
                </w:p>
              </w:tc>
            </w:tr>
            <w:tr w:rsidR="009A1969" w:rsidRPr="00537219" w:rsidTr="009A1969">
              <w:tc>
                <w:tcPr>
                  <w:tcW w:w="701"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18</w:t>
                  </w:r>
                </w:p>
              </w:tc>
              <w:tc>
                <w:tcPr>
                  <w:tcW w:w="3776"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Я слишком возбуждён, мне не по себе</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1</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2</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3</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4</w:t>
                  </w:r>
                </w:p>
              </w:tc>
            </w:tr>
            <w:tr w:rsidR="009A1969" w:rsidRPr="00537219" w:rsidTr="009A1969">
              <w:tc>
                <w:tcPr>
                  <w:tcW w:w="701"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19</w:t>
                  </w:r>
                </w:p>
              </w:tc>
              <w:tc>
                <w:tcPr>
                  <w:tcW w:w="3776"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Мне радостно</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1</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2</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3</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4</w:t>
                  </w:r>
                </w:p>
              </w:tc>
            </w:tr>
            <w:tr w:rsidR="009A1969" w:rsidRPr="00537219" w:rsidTr="009A1969">
              <w:tc>
                <w:tcPr>
                  <w:tcW w:w="701"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20</w:t>
                  </w:r>
                </w:p>
              </w:tc>
              <w:tc>
                <w:tcPr>
                  <w:tcW w:w="3776" w:type="dxa"/>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Мне приятно</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1</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2</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3</w:t>
                  </w:r>
                </w:p>
              </w:tc>
              <w:tc>
                <w:tcPr>
                  <w:tcW w:w="0" w:type="auto"/>
                  <w:tcBorders>
                    <w:top w:val="single" w:sz="6" w:space="0" w:color="EDEDED"/>
                    <w:left w:val="single" w:sz="6" w:space="0" w:color="EDEDED"/>
                    <w:bottom w:val="single" w:sz="6" w:space="0" w:color="EDEDED"/>
                    <w:right w:val="single" w:sz="6" w:space="0" w:color="EDEDED"/>
                  </w:tcBorders>
                  <w:tcMar>
                    <w:top w:w="0" w:type="dxa"/>
                    <w:left w:w="150" w:type="dxa"/>
                    <w:bottom w:w="0" w:type="dxa"/>
                    <w:right w:w="0" w:type="dxa"/>
                  </w:tcMar>
                  <w:vAlign w:val="bottom"/>
                  <w:hideMark/>
                </w:tcPr>
                <w:p w:rsidR="009A1969" w:rsidRPr="00537219" w:rsidRDefault="009A1969" w:rsidP="001F341C">
                  <w:pPr>
                    <w:spacing w:after="0" w:line="240" w:lineRule="auto"/>
                    <w:jc w:val="center"/>
                    <w:rPr>
                      <w:rFonts w:ascii="Times New Roman" w:eastAsia="Times New Roman" w:hAnsi="Times New Roman" w:cs="Times New Roman"/>
                      <w:sz w:val="21"/>
                      <w:szCs w:val="21"/>
                      <w:lang w:eastAsia="ru-RU"/>
                    </w:rPr>
                  </w:pPr>
                  <w:r w:rsidRPr="00537219">
                    <w:rPr>
                      <w:rFonts w:ascii="Times New Roman" w:eastAsia="Times New Roman" w:hAnsi="Times New Roman" w:cs="Times New Roman"/>
                      <w:sz w:val="21"/>
                      <w:szCs w:val="21"/>
                      <w:lang w:eastAsia="ru-RU"/>
                    </w:rPr>
                    <w:t>4</w:t>
                  </w:r>
                </w:p>
              </w:tc>
            </w:tr>
          </w:tbl>
          <w:p w:rsidR="009A1969" w:rsidRPr="00537219" w:rsidRDefault="009A1969" w:rsidP="001F341C">
            <w:pPr>
              <w:spacing w:after="0" w:line="480" w:lineRule="auto"/>
              <w:rPr>
                <w:rFonts w:ascii="Helvetica" w:eastAsia="Times New Roman" w:hAnsi="Helvetica" w:cs="Times New Roman"/>
                <w:color w:val="444444"/>
                <w:sz w:val="21"/>
                <w:szCs w:val="21"/>
                <w:lang w:eastAsia="ru-RU"/>
              </w:rPr>
            </w:pPr>
          </w:p>
        </w:tc>
      </w:tr>
    </w:tbl>
    <w:p w:rsidR="00537219" w:rsidRPr="009A1969" w:rsidRDefault="00537219" w:rsidP="009A1969">
      <w:pPr>
        <w:spacing w:after="0"/>
        <w:jc w:val="both"/>
        <w:rPr>
          <w:rFonts w:ascii="Times New Roman" w:hAnsi="Times New Roman" w:cs="Times New Roman"/>
          <w:sz w:val="24"/>
          <w:szCs w:val="24"/>
        </w:rPr>
      </w:pPr>
    </w:p>
    <w:p w:rsidR="009A1969" w:rsidRDefault="00537219" w:rsidP="00537219">
      <w:pPr>
        <w:spacing w:after="0"/>
        <w:ind w:firstLine="708"/>
        <w:jc w:val="both"/>
        <w:rPr>
          <w:rFonts w:ascii="Times New Roman" w:hAnsi="Times New Roman" w:cs="Times New Roman"/>
          <w:sz w:val="24"/>
          <w:szCs w:val="24"/>
        </w:rPr>
      </w:pPr>
      <w:r w:rsidRPr="009A1969">
        <w:rPr>
          <w:rFonts w:ascii="Times New Roman" w:hAnsi="Times New Roman" w:cs="Times New Roman"/>
          <w:sz w:val="24"/>
          <w:szCs w:val="24"/>
        </w:rPr>
        <w:t xml:space="preserve">Обработка </w:t>
      </w:r>
    </w:p>
    <w:p w:rsidR="00537219" w:rsidRPr="009A1969" w:rsidRDefault="00537219" w:rsidP="00537219">
      <w:pPr>
        <w:spacing w:after="0"/>
        <w:ind w:firstLine="708"/>
        <w:jc w:val="both"/>
        <w:rPr>
          <w:rFonts w:ascii="Times New Roman" w:hAnsi="Times New Roman" w:cs="Times New Roman"/>
          <w:sz w:val="24"/>
          <w:szCs w:val="24"/>
        </w:rPr>
      </w:pPr>
      <w:r w:rsidRPr="009A1969">
        <w:rPr>
          <w:rFonts w:ascii="Times New Roman" w:hAnsi="Times New Roman" w:cs="Times New Roman"/>
          <w:sz w:val="24"/>
          <w:szCs w:val="24"/>
        </w:rPr>
        <w:t>По находящимся в таблице 1 вопросам NN 1-20 оценивается реактивная тревожность (тревожность как состояние). Прямые вопросы: 3,4,6,7,9,12,13,14,17,18. Обратные вопросы: 1,2,5,8,10,11,15,16,19,20. РЕАКТИВНАЯ ТРЕВОЖНОСТЬ = ПРЯМЫЕ - ОБРАТНЫЕ + 50 (баллов);</w:t>
      </w:r>
    </w:p>
    <w:p w:rsidR="009A1969" w:rsidRDefault="00537219" w:rsidP="00537219">
      <w:pPr>
        <w:spacing w:after="0"/>
        <w:ind w:firstLine="708"/>
        <w:jc w:val="both"/>
        <w:rPr>
          <w:rFonts w:ascii="Times New Roman" w:hAnsi="Times New Roman" w:cs="Times New Roman"/>
          <w:sz w:val="24"/>
          <w:szCs w:val="24"/>
        </w:rPr>
      </w:pPr>
      <w:r w:rsidRPr="009A1969">
        <w:rPr>
          <w:rFonts w:ascii="Times New Roman" w:hAnsi="Times New Roman" w:cs="Times New Roman"/>
          <w:sz w:val="24"/>
          <w:szCs w:val="24"/>
        </w:rPr>
        <w:t xml:space="preserve">Интерпретация </w:t>
      </w:r>
    </w:p>
    <w:p w:rsidR="00537219" w:rsidRPr="009A1969" w:rsidRDefault="00537219" w:rsidP="00537219">
      <w:pPr>
        <w:spacing w:after="0"/>
        <w:ind w:firstLine="708"/>
        <w:jc w:val="both"/>
        <w:rPr>
          <w:rFonts w:ascii="Times New Roman" w:hAnsi="Times New Roman" w:cs="Times New Roman"/>
          <w:sz w:val="24"/>
          <w:szCs w:val="24"/>
        </w:rPr>
      </w:pPr>
      <w:r w:rsidRPr="009A1969">
        <w:rPr>
          <w:rFonts w:ascii="Times New Roman" w:hAnsi="Times New Roman" w:cs="Times New Roman"/>
          <w:sz w:val="24"/>
          <w:szCs w:val="24"/>
        </w:rPr>
        <w:lastRenderedPageBreak/>
        <w:t>Уровень тревожности до 30 баллов считается низким, от 30 до 45 баллов - умеренным, от 46 баллов и выше - высоким. Минимальная оценка по каждой шкале - 20 баллов, максимальная - 80 баллов.</w:t>
      </w:r>
    </w:p>
    <w:p w:rsidR="00537219" w:rsidRPr="003456DF" w:rsidRDefault="00537219" w:rsidP="00537219">
      <w:pPr>
        <w:spacing w:after="0"/>
        <w:ind w:firstLine="708"/>
        <w:jc w:val="both"/>
        <w:rPr>
          <w:rFonts w:ascii="Times New Roman" w:hAnsi="Times New Roman" w:cs="Times New Roman"/>
          <w:color w:val="000000" w:themeColor="text1"/>
          <w:sz w:val="24"/>
          <w:szCs w:val="24"/>
        </w:rPr>
      </w:pPr>
    </w:p>
    <w:sectPr w:rsidR="00537219" w:rsidRPr="003456DF" w:rsidSect="00981759">
      <w:footerReference w:type="default" r:id="rId7"/>
      <w:pgSz w:w="11906" w:h="16838"/>
      <w:pgMar w:top="851" w:right="56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EB8" w:rsidRDefault="00016EB8" w:rsidP="00981759">
      <w:pPr>
        <w:spacing w:after="0" w:line="240" w:lineRule="auto"/>
      </w:pPr>
      <w:r>
        <w:separator/>
      </w:r>
    </w:p>
  </w:endnote>
  <w:endnote w:type="continuationSeparator" w:id="0">
    <w:p w:rsidR="00016EB8" w:rsidRDefault="00016EB8" w:rsidP="00981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531850"/>
      <w:docPartObj>
        <w:docPartGallery w:val="Page Numbers (Bottom of Page)"/>
        <w:docPartUnique/>
      </w:docPartObj>
    </w:sdtPr>
    <w:sdtEndPr/>
    <w:sdtContent>
      <w:p w:rsidR="00981759" w:rsidRDefault="00981759">
        <w:pPr>
          <w:pStyle w:val="ab"/>
          <w:jc w:val="right"/>
        </w:pPr>
        <w:r>
          <w:fldChar w:fldCharType="begin"/>
        </w:r>
        <w:r>
          <w:instrText>PAGE   \* MERGEFORMAT</w:instrText>
        </w:r>
        <w:r>
          <w:fldChar w:fldCharType="separate"/>
        </w:r>
        <w:r w:rsidR="00B652CE">
          <w:rPr>
            <w:noProof/>
          </w:rPr>
          <w:t>6</w:t>
        </w:r>
        <w:r>
          <w:fldChar w:fldCharType="end"/>
        </w:r>
      </w:p>
    </w:sdtContent>
  </w:sdt>
  <w:p w:rsidR="00981759" w:rsidRDefault="00981759">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EB8" w:rsidRDefault="00016EB8" w:rsidP="00981759">
      <w:pPr>
        <w:spacing w:after="0" w:line="240" w:lineRule="auto"/>
      </w:pPr>
      <w:r>
        <w:separator/>
      </w:r>
    </w:p>
  </w:footnote>
  <w:footnote w:type="continuationSeparator" w:id="0">
    <w:p w:rsidR="00016EB8" w:rsidRDefault="00016EB8" w:rsidP="00981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1FD2"/>
    <w:multiLevelType w:val="hybridMultilevel"/>
    <w:tmpl w:val="F814CB2E"/>
    <w:lvl w:ilvl="0" w:tplc="F4E45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815523"/>
    <w:multiLevelType w:val="hybridMultilevel"/>
    <w:tmpl w:val="B6AEB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A909A3"/>
    <w:multiLevelType w:val="hybridMultilevel"/>
    <w:tmpl w:val="C7E67E7A"/>
    <w:lvl w:ilvl="0" w:tplc="3B687010">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772501"/>
    <w:multiLevelType w:val="multilevel"/>
    <w:tmpl w:val="7B329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86799D"/>
    <w:multiLevelType w:val="hybridMultilevel"/>
    <w:tmpl w:val="96CEFD5A"/>
    <w:lvl w:ilvl="0" w:tplc="3B687010">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CF626D"/>
    <w:multiLevelType w:val="hybridMultilevel"/>
    <w:tmpl w:val="886296AE"/>
    <w:lvl w:ilvl="0" w:tplc="F4E45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5D30AC"/>
    <w:multiLevelType w:val="hybridMultilevel"/>
    <w:tmpl w:val="D900502A"/>
    <w:lvl w:ilvl="0" w:tplc="3B687010">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A14DFF"/>
    <w:multiLevelType w:val="hybridMultilevel"/>
    <w:tmpl w:val="C922CD58"/>
    <w:lvl w:ilvl="0" w:tplc="3B687010">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C9464D"/>
    <w:multiLevelType w:val="hybridMultilevel"/>
    <w:tmpl w:val="99C477EA"/>
    <w:lvl w:ilvl="0" w:tplc="F4E45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341A8E"/>
    <w:multiLevelType w:val="hybridMultilevel"/>
    <w:tmpl w:val="DEDC4F2C"/>
    <w:lvl w:ilvl="0" w:tplc="3B687010">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1F3867"/>
    <w:multiLevelType w:val="hybridMultilevel"/>
    <w:tmpl w:val="D0FAB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78607E"/>
    <w:multiLevelType w:val="hybridMultilevel"/>
    <w:tmpl w:val="641C1C94"/>
    <w:lvl w:ilvl="0" w:tplc="3B687010">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56D3394"/>
    <w:multiLevelType w:val="hybridMultilevel"/>
    <w:tmpl w:val="CD8C1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B70A6A"/>
    <w:multiLevelType w:val="hybridMultilevel"/>
    <w:tmpl w:val="7A3CB3AC"/>
    <w:lvl w:ilvl="0" w:tplc="3B687010">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1660403"/>
    <w:multiLevelType w:val="hybridMultilevel"/>
    <w:tmpl w:val="35DCA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9210431"/>
    <w:multiLevelType w:val="hybridMultilevel"/>
    <w:tmpl w:val="1A4C2976"/>
    <w:lvl w:ilvl="0" w:tplc="3B687010">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1247D17"/>
    <w:multiLevelType w:val="hybridMultilevel"/>
    <w:tmpl w:val="52B07CB6"/>
    <w:lvl w:ilvl="0" w:tplc="3B687010">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5053FF4"/>
    <w:multiLevelType w:val="hybridMultilevel"/>
    <w:tmpl w:val="8BDAD002"/>
    <w:lvl w:ilvl="0" w:tplc="3B687010">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5C16E4E"/>
    <w:multiLevelType w:val="hybridMultilevel"/>
    <w:tmpl w:val="8D06C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22719B"/>
    <w:multiLevelType w:val="hybridMultilevel"/>
    <w:tmpl w:val="1834C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8952E6F"/>
    <w:multiLevelType w:val="hybridMultilevel"/>
    <w:tmpl w:val="35BE2E34"/>
    <w:lvl w:ilvl="0" w:tplc="3B687010">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5"/>
  </w:num>
  <w:num w:numId="5">
    <w:abstractNumId w:val="15"/>
  </w:num>
  <w:num w:numId="6">
    <w:abstractNumId w:val="17"/>
  </w:num>
  <w:num w:numId="7">
    <w:abstractNumId w:val="10"/>
  </w:num>
  <w:num w:numId="8">
    <w:abstractNumId w:val="13"/>
  </w:num>
  <w:num w:numId="9">
    <w:abstractNumId w:val="4"/>
  </w:num>
  <w:num w:numId="10">
    <w:abstractNumId w:val="2"/>
  </w:num>
  <w:num w:numId="11">
    <w:abstractNumId w:val="6"/>
  </w:num>
  <w:num w:numId="12">
    <w:abstractNumId w:val="9"/>
  </w:num>
  <w:num w:numId="13">
    <w:abstractNumId w:val="7"/>
  </w:num>
  <w:num w:numId="14">
    <w:abstractNumId w:val="20"/>
  </w:num>
  <w:num w:numId="15">
    <w:abstractNumId w:val="16"/>
  </w:num>
  <w:num w:numId="16">
    <w:abstractNumId w:val="11"/>
  </w:num>
  <w:num w:numId="17">
    <w:abstractNumId w:val="18"/>
  </w:num>
  <w:num w:numId="18">
    <w:abstractNumId w:val="3"/>
  </w:num>
  <w:num w:numId="19">
    <w:abstractNumId w:val="14"/>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03EEC"/>
    <w:rsid w:val="00006FE7"/>
    <w:rsid w:val="00014384"/>
    <w:rsid w:val="00016EB8"/>
    <w:rsid w:val="00030BDE"/>
    <w:rsid w:val="00055088"/>
    <w:rsid w:val="00087848"/>
    <w:rsid w:val="000977FF"/>
    <w:rsid w:val="000A2E9E"/>
    <w:rsid w:val="000E7F04"/>
    <w:rsid w:val="00130F9A"/>
    <w:rsid w:val="00135B21"/>
    <w:rsid w:val="001559DD"/>
    <w:rsid w:val="00177E80"/>
    <w:rsid w:val="001B7DBF"/>
    <w:rsid w:val="00261A5C"/>
    <w:rsid w:val="002C0834"/>
    <w:rsid w:val="002D7150"/>
    <w:rsid w:val="003008CB"/>
    <w:rsid w:val="00341A26"/>
    <w:rsid w:val="00343FDF"/>
    <w:rsid w:val="003456DF"/>
    <w:rsid w:val="003604B2"/>
    <w:rsid w:val="00366BEE"/>
    <w:rsid w:val="00382CB9"/>
    <w:rsid w:val="003A05AD"/>
    <w:rsid w:val="003D68B2"/>
    <w:rsid w:val="004A2B9E"/>
    <w:rsid w:val="004A5ECA"/>
    <w:rsid w:val="004A7191"/>
    <w:rsid w:val="00537219"/>
    <w:rsid w:val="005E5848"/>
    <w:rsid w:val="006339A2"/>
    <w:rsid w:val="006E14ED"/>
    <w:rsid w:val="0071797A"/>
    <w:rsid w:val="00744710"/>
    <w:rsid w:val="007710CC"/>
    <w:rsid w:val="007B12A1"/>
    <w:rsid w:val="007C3C16"/>
    <w:rsid w:val="00805F99"/>
    <w:rsid w:val="008224DC"/>
    <w:rsid w:val="008307A1"/>
    <w:rsid w:val="0086775D"/>
    <w:rsid w:val="00911652"/>
    <w:rsid w:val="00927A89"/>
    <w:rsid w:val="00961A6A"/>
    <w:rsid w:val="009715AB"/>
    <w:rsid w:val="00981759"/>
    <w:rsid w:val="009A1969"/>
    <w:rsid w:val="009B4E15"/>
    <w:rsid w:val="00A23748"/>
    <w:rsid w:val="00A305E1"/>
    <w:rsid w:val="00A64A88"/>
    <w:rsid w:val="00A66743"/>
    <w:rsid w:val="00A77FF1"/>
    <w:rsid w:val="00A83EF9"/>
    <w:rsid w:val="00AE79AD"/>
    <w:rsid w:val="00AE7D8B"/>
    <w:rsid w:val="00B05189"/>
    <w:rsid w:val="00B32863"/>
    <w:rsid w:val="00B652CE"/>
    <w:rsid w:val="00B81E6F"/>
    <w:rsid w:val="00BA60CD"/>
    <w:rsid w:val="00BC1003"/>
    <w:rsid w:val="00BE2E8A"/>
    <w:rsid w:val="00BF5E72"/>
    <w:rsid w:val="00C03EEC"/>
    <w:rsid w:val="00C157D3"/>
    <w:rsid w:val="00C578B4"/>
    <w:rsid w:val="00C81EF7"/>
    <w:rsid w:val="00C918A5"/>
    <w:rsid w:val="00C931DC"/>
    <w:rsid w:val="00CB0100"/>
    <w:rsid w:val="00CB6BA7"/>
    <w:rsid w:val="00CC61FB"/>
    <w:rsid w:val="00CE46DD"/>
    <w:rsid w:val="00D0157B"/>
    <w:rsid w:val="00D1451C"/>
    <w:rsid w:val="00D44351"/>
    <w:rsid w:val="00D578D7"/>
    <w:rsid w:val="00DB6309"/>
    <w:rsid w:val="00E224A7"/>
    <w:rsid w:val="00E63009"/>
    <w:rsid w:val="00EB0482"/>
    <w:rsid w:val="00EB325E"/>
    <w:rsid w:val="00F056EB"/>
    <w:rsid w:val="00F320E8"/>
    <w:rsid w:val="00F34348"/>
    <w:rsid w:val="00F74BD8"/>
    <w:rsid w:val="00F76198"/>
    <w:rsid w:val="00FC5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BC6AA"/>
  <w15:docId w15:val="{0227F062-03DF-4F73-BFD4-3B0D213E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D8B"/>
  </w:style>
  <w:style w:type="paragraph" w:styleId="1">
    <w:name w:val="heading 1"/>
    <w:basedOn w:val="a"/>
    <w:next w:val="a"/>
    <w:link w:val="10"/>
    <w:uiPriority w:val="9"/>
    <w:qFormat/>
    <w:rsid w:val="00E630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semiHidden/>
    <w:unhideWhenUsed/>
    <w:qFormat/>
    <w:rsid w:val="00CC61F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009"/>
    <w:pPr>
      <w:ind w:left="720"/>
      <w:contextualSpacing/>
    </w:pPr>
  </w:style>
  <w:style w:type="character" w:customStyle="1" w:styleId="10">
    <w:name w:val="Заголовок 1 Знак"/>
    <w:basedOn w:val="a0"/>
    <w:link w:val="1"/>
    <w:uiPriority w:val="9"/>
    <w:rsid w:val="00E63009"/>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semiHidden/>
    <w:rsid w:val="00CC61FB"/>
    <w:rPr>
      <w:rFonts w:asciiTheme="majorHAnsi" w:eastAsiaTheme="majorEastAsia" w:hAnsiTheme="majorHAnsi" w:cstheme="majorBidi"/>
      <w:color w:val="243F60" w:themeColor="accent1" w:themeShade="7F"/>
    </w:rPr>
  </w:style>
  <w:style w:type="paragraph" w:styleId="HTML">
    <w:name w:val="HTML Preformatted"/>
    <w:basedOn w:val="a"/>
    <w:link w:val="HTML0"/>
    <w:uiPriority w:val="99"/>
    <w:semiHidden/>
    <w:unhideWhenUsed/>
    <w:rsid w:val="00BA6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A60CD"/>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8307A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307A1"/>
    <w:rPr>
      <w:rFonts w:ascii="Segoe UI" w:hAnsi="Segoe UI" w:cs="Segoe UI"/>
      <w:sz w:val="18"/>
      <w:szCs w:val="18"/>
    </w:rPr>
  </w:style>
  <w:style w:type="paragraph" w:styleId="a6">
    <w:name w:val="Normal (Web)"/>
    <w:basedOn w:val="a"/>
    <w:uiPriority w:val="99"/>
    <w:unhideWhenUsed/>
    <w:rsid w:val="00382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82CB9"/>
    <w:rPr>
      <w:b/>
      <w:bCs/>
    </w:rPr>
  </w:style>
  <w:style w:type="paragraph" w:customStyle="1" w:styleId="au">
    <w:name w:val="au"/>
    <w:basedOn w:val="a"/>
    <w:rsid w:val="006E1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ad"/>
    <w:basedOn w:val="a"/>
    <w:rsid w:val="006E1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line number"/>
    <w:basedOn w:val="a0"/>
    <w:uiPriority w:val="99"/>
    <w:semiHidden/>
    <w:unhideWhenUsed/>
    <w:rsid w:val="00981759"/>
  </w:style>
  <w:style w:type="paragraph" w:styleId="a9">
    <w:name w:val="header"/>
    <w:basedOn w:val="a"/>
    <w:link w:val="aa"/>
    <w:uiPriority w:val="99"/>
    <w:unhideWhenUsed/>
    <w:rsid w:val="0098175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81759"/>
  </w:style>
  <w:style w:type="paragraph" w:styleId="ab">
    <w:name w:val="footer"/>
    <w:basedOn w:val="a"/>
    <w:link w:val="ac"/>
    <w:uiPriority w:val="99"/>
    <w:unhideWhenUsed/>
    <w:rsid w:val="0098175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81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00960">
      <w:bodyDiv w:val="1"/>
      <w:marLeft w:val="0"/>
      <w:marRight w:val="0"/>
      <w:marTop w:val="0"/>
      <w:marBottom w:val="0"/>
      <w:divBdr>
        <w:top w:val="none" w:sz="0" w:space="0" w:color="auto"/>
        <w:left w:val="none" w:sz="0" w:space="0" w:color="auto"/>
        <w:bottom w:val="none" w:sz="0" w:space="0" w:color="auto"/>
        <w:right w:val="none" w:sz="0" w:space="0" w:color="auto"/>
      </w:divBdr>
      <w:divsChild>
        <w:div w:id="325787683">
          <w:blockQuote w:val="1"/>
          <w:marLeft w:val="0"/>
          <w:marRight w:val="0"/>
          <w:marTop w:val="480"/>
          <w:marBottom w:val="480"/>
          <w:divBdr>
            <w:top w:val="none" w:sz="0" w:space="0" w:color="auto"/>
            <w:left w:val="none" w:sz="0" w:space="0" w:color="auto"/>
            <w:bottom w:val="none" w:sz="0" w:space="0" w:color="auto"/>
            <w:right w:val="none" w:sz="0" w:space="0" w:color="auto"/>
          </w:divBdr>
        </w:div>
        <w:div w:id="2091651839">
          <w:blockQuote w:val="1"/>
          <w:marLeft w:val="0"/>
          <w:marRight w:val="0"/>
          <w:marTop w:val="480"/>
          <w:marBottom w:val="480"/>
          <w:divBdr>
            <w:top w:val="none" w:sz="0" w:space="0" w:color="auto"/>
            <w:left w:val="none" w:sz="0" w:space="0" w:color="auto"/>
            <w:bottom w:val="none" w:sz="0" w:space="0" w:color="auto"/>
            <w:right w:val="none" w:sz="0" w:space="0" w:color="auto"/>
          </w:divBdr>
        </w:div>
        <w:div w:id="1079400485">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 w:id="1372534987">
      <w:bodyDiv w:val="1"/>
      <w:marLeft w:val="0"/>
      <w:marRight w:val="0"/>
      <w:marTop w:val="0"/>
      <w:marBottom w:val="0"/>
      <w:divBdr>
        <w:top w:val="none" w:sz="0" w:space="0" w:color="auto"/>
        <w:left w:val="none" w:sz="0" w:space="0" w:color="auto"/>
        <w:bottom w:val="none" w:sz="0" w:space="0" w:color="auto"/>
        <w:right w:val="none" w:sz="0" w:space="0" w:color="auto"/>
      </w:divBdr>
    </w:div>
    <w:div w:id="1540360320">
      <w:bodyDiv w:val="1"/>
      <w:marLeft w:val="0"/>
      <w:marRight w:val="0"/>
      <w:marTop w:val="0"/>
      <w:marBottom w:val="0"/>
      <w:divBdr>
        <w:top w:val="none" w:sz="0" w:space="0" w:color="auto"/>
        <w:left w:val="none" w:sz="0" w:space="0" w:color="auto"/>
        <w:bottom w:val="none" w:sz="0" w:space="0" w:color="auto"/>
        <w:right w:val="none" w:sz="0" w:space="0" w:color="auto"/>
      </w:divBdr>
    </w:div>
    <w:div w:id="1625234822">
      <w:bodyDiv w:val="1"/>
      <w:marLeft w:val="0"/>
      <w:marRight w:val="0"/>
      <w:marTop w:val="0"/>
      <w:marBottom w:val="0"/>
      <w:divBdr>
        <w:top w:val="none" w:sz="0" w:space="0" w:color="auto"/>
        <w:left w:val="none" w:sz="0" w:space="0" w:color="auto"/>
        <w:bottom w:val="none" w:sz="0" w:space="0" w:color="auto"/>
        <w:right w:val="none" w:sz="0" w:space="0" w:color="auto"/>
      </w:divBdr>
    </w:div>
    <w:div w:id="1717972798">
      <w:bodyDiv w:val="1"/>
      <w:marLeft w:val="0"/>
      <w:marRight w:val="0"/>
      <w:marTop w:val="0"/>
      <w:marBottom w:val="0"/>
      <w:divBdr>
        <w:top w:val="none" w:sz="0" w:space="0" w:color="auto"/>
        <w:left w:val="none" w:sz="0" w:space="0" w:color="auto"/>
        <w:bottom w:val="none" w:sz="0" w:space="0" w:color="auto"/>
        <w:right w:val="none" w:sz="0" w:space="0" w:color="auto"/>
      </w:divBdr>
    </w:div>
    <w:div w:id="1899780762">
      <w:bodyDiv w:val="1"/>
      <w:marLeft w:val="0"/>
      <w:marRight w:val="0"/>
      <w:marTop w:val="0"/>
      <w:marBottom w:val="0"/>
      <w:divBdr>
        <w:top w:val="none" w:sz="0" w:space="0" w:color="auto"/>
        <w:left w:val="none" w:sz="0" w:space="0" w:color="auto"/>
        <w:bottom w:val="none" w:sz="0" w:space="0" w:color="auto"/>
        <w:right w:val="none" w:sz="0" w:space="0" w:color="auto"/>
      </w:divBdr>
    </w:div>
    <w:div w:id="209743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2195</TotalTime>
  <Pages>1</Pages>
  <Words>4588</Words>
  <Characters>26155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Психолог</cp:lastModifiedBy>
  <cp:revision>16</cp:revision>
  <cp:lastPrinted>2021-04-16T06:14:00Z</cp:lastPrinted>
  <dcterms:created xsi:type="dcterms:W3CDTF">2010-03-23T03:54:00Z</dcterms:created>
  <dcterms:modified xsi:type="dcterms:W3CDTF">2021-04-20T05:42:00Z</dcterms:modified>
</cp:coreProperties>
</file>